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A70C" w14:textId="77777777" w:rsidR="00895767" w:rsidRDefault="00895767">
      <w:pPr>
        <w:pStyle w:val="BodyText"/>
        <w:spacing w:before="2"/>
        <w:ind w:left="0" w:firstLine="0"/>
        <w:rPr>
          <w:rFonts w:ascii="Times New Roman"/>
          <w:sz w:val="2"/>
        </w:rPr>
      </w:pPr>
    </w:p>
    <w:tbl>
      <w:tblPr>
        <w:tblW w:w="0" w:type="auto"/>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8"/>
        <w:gridCol w:w="4853"/>
      </w:tblGrid>
      <w:tr w:rsidR="00895767" w14:paraId="543B8440" w14:textId="77777777">
        <w:trPr>
          <w:trHeight w:val="600"/>
        </w:trPr>
        <w:tc>
          <w:tcPr>
            <w:tcW w:w="5138" w:type="dxa"/>
            <w:tcBorders>
              <w:right w:val="nil"/>
            </w:tcBorders>
          </w:tcPr>
          <w:p w14:paraId="591B3792" w14:textId="77777777" w:rsidR="00895767" w:rsidRDefault="00D67286">
            <w:pPr>
              <w:pStyle w:val="TableParagraph"/>
              <w:spacing w:before="58"/>
              <w:ind w:left="412"/>
              <w:rPr>
                <w:b/>
              </w:rPr>
            </w:pPr>
            <w:r>
              <w:rPr>
                <w:b/>
              </w:rPr>
              <w:t>MONTCALM</w:t>
            </w:r>
            <w:r>
              <w:rPr>
                <w:b/>
                <w:spacing w:val="-8"/>
              </w:rPr>
              <w:t xml:space="preserve"> </w:t>
            </w:r>
            <w:r>
              <w:rPr>
                <w:b/>
              </w:rPr>
              <w:t>CARE</w:t>
            </w:r>
            <w:r>
              <w:rPr>
                <w:b/>
                <w:spacing w:val="-10"/>
              </w:rPr>
              <w:t xml:space="preserve"> </w:t>
            </w:r>
            <w:r>
              <w:rPr>
                <w:b/>
              </w:rPr>
              <w:t>NETWORK</w:t>
            </w:r>
            <w:r>
              <w:rPr>
                <w:b/>
                <w:spacing w:val="-9"/>
              </w:rPr>
              <w:t xml:space="preserve"> </w:t>
            </w:r>
            <w:r>
              <w:rPr>
                <w:b/>
                <w:spacing w:val="-4"/>
              </w:rPr>
              <w:t>DRAFT</w:t>
            </w:r>
          </w:p>
          <w:p w14:paraId="042FCF6F" w14:textId="77777777" w:rsidR="00895767" w:rsidRDefault="00D67286">
            <w:pPr>
              <w:pStyle w:val="TableParagraph"/>
              <w:spacing w:before="17" w:line="251" w:lineRule="exact"/>
              <w:ind w:left="407"/>
              <w:rPr>
                <w:b/>
              </w:rPr>
            </w:pPr>
            <w:r>
              <w:rPr>
                <w:b/>
              </w:rPr>
              <w:t>611</w:t>
            </w:r>
            <w:r>
              <w:rPr>
                <w:b/>
                <w:spacing w:val="-2"/>
              </w:rPr>
              <w:t xml:space="preserve"> </w:t>
            </w:r>
            <w:r>
              <w:rPr>
                <w:b/>
              </w:rPr>
              <w:t>North</w:t>
            </w:r>
            <w:r>
              <w:rPr>
                <w:b/>
                <w:spacing w:val="-2"/>
              </w:rPr>
              <w:t xml:space="preserve"> </w:t>
            </w:r>
            <w:r>
              <w:rPr>
                <w:b/>
              </w:rPr>
              <w:t>State</w:t>
            </w:r>
            <w:r>
              <w:rPr>
                <w:b/>
                <w:spacing w:val="-1"/>
              </w:rPr>
              <w:t xml:space="preserve"> </w:t>
            </w:r>
            <w:r>
              <w:rPr>
                <w:b/>
              </w:rPr>
              <w:t>Street,</w:t>
            </w:r>
            <w:r>
              <w:rPr>
                <w:b/>
                <w:spacing w:val="-5"/>
              </w:rPr>
              <w:t xml:space="preserve"> </w:t>
            </w:r>
            <w:r>
              <w:rPr>
                <w:b/>
              </w:rPr>
              <w:t>Stanton,</w:t>
            </w:r>
            <w:r>
              <w:rPr>
                <w:b/>
                <w:spacing w:val="-5"/>
              </w:rPr>
              <w:t xml:space="preserve"> </w:t>
            </w:r>
            <w:r>
              <w:rPr>
                <w:b/>
              </w:rPr>
              <w:t>MI</w:t>
            </w:r>
            <w:r>
              <w:rPr>
                <w:b/>
                <w:spacing w:val="-5"/>
              </w:rPr>
              <w:t xml:space="preserve"> </w:t>
            </w:r>
            <w:r>
              <w:rPr>
                <w:b/>
                <w:spacing w:val="-4"/>
              </w:rPr>
              <w:t>48888</w:t>
            </w:r>
          </w:p>
        </w:tc>
        <w:tc>
          <w:tcPr>
            <w:tcW w:w="4853" w:type="dxa"/>
            <w:tcBorders>
              <w:left w:val="nil"/>
            </w:tcBorders>
          </w:tcPr>
          <w:p w14:paraId="39357E50" w14:textId="77777777" w:rsidR="00895767" w:rsidRDefault="00D67286">
            <w:pPr>
              <w:pStyle w:val="TableParagraph"/>
              <w:spacing w:before="58"/>
              <w:ind w:left="2785"/>
              <w:rPr>
                <w:b/>
              </w:rPr>
            </w:pPr>
            <w:r>
              <w:rPr>
                <w:b/>
                <w:spacing w:val="-2"/>
                <w:u w:val="single"/>
              </w:rPr>
              <w:t>PROCEDURE</w:t>
            </w:r>
          </w:p>
        </w:tc>
      </w:tr>
      <w:tr w:rsidR="00895767" w14:paraId="605BDECA" w14:textId="77777777">
        <w:trPr>
          <w:trHeight w:val="830"/>
        </w:trPr>
        <w:tc>
          <w:tcPr>
            <w:tcW w:w="5138" w:type="dxa"/>
          </w:tcPr>
          <w:p w14:paraId="0A4D6624" w14:textId="77777777" w:rsidR="00895767" w:rsidRDefault="00895767">
            <w:pPr>
              <w:pStyle w:val="TableParagraph"/>
              <w:spacing w:before="7"/>
              <w:rPr>
                <w:rFonts w:ascii="Times New Roman"/>
                <w:sz w:val="28"/>
              </w:rPr>
            </w:pPr>
          </w:p>
          <w:p w14:paraId="56543337" w14:textId="77777777" w:rsidR="00895767" w:rsidRDefault="00D67286">
            <w:pPr>
              <w:pStyle w:val="TableParagraph"/>
              <w:ind w:left="412"/>
            </w:pPr>
            <w:r>
              <w:t>SUBJECT:</w:t>
            </w:r>
            <w:r>
              <w:rPr>
                <w:spacing w:val="-6"/>
              </w:rPr>
              <w:t xml:space="preserve"> </w:t>
            </w:r>
            <w:r>
              <w:t>Grievance</w:t>
            </w:r>
            <w:r>
              <w:rPr>
                <w:spacing w:val="-3"/>
              </w:rPr>
              <w:t xml:space="preserve"> </w:t>
            </w:r>
            <w:r>
              <w:t>and</w:t>
            </w:r>
            <w:r>
              <w:rPr>
                <w:spacing w:val="-3"/>
              </w:rPr>
              <w:t xml:space="preserve"> </w:t>
            </w:r>
            <w:r>
              <w:rPr>
                <w:spacing w:val="-2"/>
              </w:rPr>
              <w:t>Appeals</w:t>
            </w:r>
          </w:p>
        </w:tc>
        <w:tc>
          <w:tcPr>
            <w:tcW w:w="4853" w:type="dxa"/>
          </w:tcPr>
          <w:p w14:paraId="773DB166" w14:textId="77777777" w:rsidR="00895767" w:rsidRDefault="00895767">
            <w:pPr>
              <w:pStyle w:val="TableParagraph"/>
              <w:spacing w:before="7"/>
              <w:rPr>
                <w:rFonts w:ascii="Times New Roman"/>
                <w:sz w:val="28"/>
              </w:rPr>
            </w:pPr>
          </w:p>
          <w:p w14:paraId="14CB8FE4" w14:textId="77777777" w:rsidR="00895767" w:rsidRDefault="00D67286">
            <w:pPr>
              <w:pStyle w:val="TableParagraph"/>
              <w:ind w:left="402"/>
            </w:pPr>
            <w:r>
              <w:t>Section:</w:t>
            </w:r>
            <w:r>
              <w:rPr>
                <w:spacing w:val="-3"/>
              </w:rPr>
              <w:t xml:space="preserve"> </w:t>
            </w:r>
            <w:r>
              <w:rPr>
                <w:spacing w:val="-2"/>
              </w:rPr>
              <w:t>8800A</w:t>
            </w:r>
          </w:p>
        </w:tc>
      </w:tr>
      <w:tr w:rsidR="00895767" w14:paraId="78FD1BD5" w14:textId="77777777">
        <w:trPr>
          <w:trHeight w:val="825"/>
        </w:trPr>
        <w:tc>
          <w:tcPr>
            <w:tcW w:w="5138" w:type="dxa"/>
          </w:tcPr>
          <w:p w14:paraId="3F7ED7BB" w14:textId="77777777" w:rsidR="00895767" w:rsidRDefault="00895767">
            <w:pPr>
              <w:pStyle w:val="TableParagraph"/>
              <w:spacing w:before="6"/>
              <w:rPr>
                <w:rFonts w:ascii="Times New Roman"/>
                <w:sz w:val="28"/>
              </w:rPr>
            </w:pPr>
          </w:p>
          <w:p w14:paraId="0026ED71" w14:textId="77777777" w:rsidR="00895767" w:rsidRDefault="00D67286">
            <w:pPr>
              <w:pStyle w:val="TableParagraph"/>
              <w:ind w:left="412"/>
            </w:pPr>
            <w:r>
              <w:t>Effective</w:t>
            </w:r>
            <w:r>
              <w:rPr>
                <w:spacing w:val="-1"/>
              </w:rPr>
              <w:t xml:space="preserve"> </w:t>
            </w:r>
            <w:r>
              <w:t>Date:</w:t>
            </w:r>
            <w:r>
              <w:rPr>
                <w:spacing w:val="-5"/>
              </w:rPr>
              <w:t xml:space="preserve"> </w:t>
            </w:r>
            <w:r>
              <w:t>May</w:t>
            </w:r>
            <w:r>
              <w:rPr>
                <w:spacing w:val="-4"/>
              </w:rPr>
              <w:t xml:space="preserve"> </w:t>
            </w:r>
            <w:r>
              <w:t>6,</w:t>
            </w:r>
            <w:r>
              <w:rPr>
                <w:spacing w:val="-4"/>
              </w:rPr>
              <w:t xml:space="preserve"> 1998</w:t>
            </w:r>
          </w:p>
        </w:tc>
        <w:tc>
          <w:tcPr>
            <w:tcW w:w="4853" w:type="dxa"/>
          </w:tcPr>
          <w:p w14:paraId="706FA69E" w14:textId="77777777" w:rsidR="00895767" w:rsidRDefault="00895767">
            <w:pPr>
              <w:pStyle w:val="TableParagraph"/>
              <w:spacing w:before="6"/>
              <w:rPr>
                <w:rFonts w:ascii="Times New Roman"/>
                <w:sz w:val="28"/>
              </w:rPr>
            </w:pPr>
          </w:p>
          <w:p w14:paraId="0657FFCD" w14:textId="2F42293D" w:rsidR="00895767" w:rsidRDefault="00D67286">
            <w:pPr>
              <w:pStyle w:val="TableParagraph"/>
              <w:ind w:left="402"/>
            </w:pPr>
            <w:r>
              <w:t>Revised</w:t>
            </w:r>
            <w:r>
              <w:rPr>
                <w:spacing w:val="-2"/>
              </w:rPr>
              <w:t xml:space="preserve"> </w:t>
            </w:r>
            <w:r>
              <w:t>Date:</w:t>
            </w:r>
            <w:r>
              <w:rPr>
                <w:spacing w:val="51"/>
              </w:rPr>
              <w:t xml:space="preserve"> </w:t>
            </w:r>
            <w:r w:rsidR="005E6A02">
              <w:t>April 26, 2023</w:t>
            </w:r>
          </w:p>
        </w:tc>
      </w:tr>
    </w:tbl>
    <w:p w14:paraId="2121BBB5" w14:textId="77777777" w:rsidR="00895767" w:rsidRDefault="00895767">
      <w:pPr>
        <w:pStyle w:val="BodyText"/>
        <w:spacing w:before="9"/>
        <w:ind w:left="0" w:firstLine="0"/>
        <w:rPr>
          <w:rFonts w:ascii="Times New Roman"/>
          <w:sz w:val="15"/>
        </w:rPr>
      </w:pPr>
    </w:p>
    <w:p w14:paraId="262AD603" w14:textId="23B8FB9F" w:rsidR="00895767" w:rsidRDefault="00D67286">
      <w:pPr>
        <w:pStyle w:val="BodyText"/>
        <w:spacing w:before="93" w:line="249" w:lineRule="auto"/>
        <w:ind w:left="310" w:right="782" w:firstLine="0"/>
      </w:pPr>
      <w:r>
        <w:t>Any</w:t>
      </w:r>
      <w:r>
        <w:rPr>
          <w:spacing w:val="-5"/>
        </w:rPr>
        <w:t xml:space="preserve"> </w:t>
      </w:r>
      <w:r>
        <w:t>consumer</w:t>
      </w:r>
      <w:r>
        <w:rPr>
          <w:spacing w:val="-3"/>
        </w:rPr>
        <w:t xml:space="preserve"> </w:t>
      </w:r>
      <w:r>
        <w:t>(including</w:t>
      </w:r>
      <w:r>
        <w:rPr>
          <w:spacing w:val="-6"/>
        </w:rPr>
        <w:t xml:space="preserve"> </w:t>
      </w:r>
      <w:r>
        <w:t>primary</w:t>
      </w:r>
      <w:r>
        <w:rPr>
          <w:spacing w:val="-5"/>
        </w:rPr>
        <w:t xml:space="preserve"> </w:t>
      </w:r>
      <w:r>
        <w:t>consumer,</w:t>
      </w:r>
      <w:r>
        <w:rPr>
          <w:spacing w:val="-6"/>
        </w:rPr>
        <w:t xml:space="preserve"> </w:t>
      </w:r>
      <w:r>
        <w:t>guardian</w:t>
      </w:r>
      <w:r>
        <w:rPr>
          <w:spacing w:val="-2"/>
        </w:rPr>
        <w:t xml:space="preserve"> </w:t>
      </w:r>
      <w:r>
        <w:t>if applicable,</w:t>
      </w:r>
      <w:r>
        <w:rPr>
          <w:spacing w:val="-6"/>
        </w:rPr>
        <w:t xml:space="preserve"> </w:t>
      </w:r>
      <w:r>
        <w:t>parent</w:t>
      </w:r>
      <w:r>
        <w:rPr>
          <w:spacing w:val="-6"/>
        </w:rPr>
        <w:t xml:space="preserve"> </w:t>
      </w:r>
      <w:r>
        <w:t>in</w:t>
      </w:r>
      <w:r>
        <w:rPr>
          <w:spacing w:val="-2"/>
        </w:rPr>
        <w:t xml:space="preserve"> </w:t>
      </w:r>
      <w:r>
        <w:t>the</w:t>
      </w:r>
      <w:r>
        <w:rPr>
          <w:spacing w:val="-2"/>
        </w:rPr>
        <w:t xml:space="preserve"> </w:t>
      </w:r>
      <w:r>
        <w:t>case</w:t>
      </w:r>
      <w:r>
        <w:rPr>
          <w:spacing w:val="-2"/>
        </w:rPr>
        <w:t xml:space="preserve"> </w:t>
      </w:r>
      <w:r>
        <w:t>of</w:t>
      </w:r>
      <w:r>
        <w:rPr>
          <w:spacing w:val="-6"/>
        </w:rPr>
        <w:t xml:space="preserve"> </w:t>
      </w:r>
      <w:r>
        <w:t>a</w:t>
      </w:r>
      <w:r>
        <w:rPr>
          <w:spacing w:val="-2"/>
        </w:rPr>
        <w:t xml:space="preserve"> </w:t>
      </w:r>
      <w:r>
        <w:t>minor child, and/or authorized representative if applicable) may file a grievance or appeal regarding their dissatisfaction with services, service decisions, or service providers, or service denial, unreasonable delays, reduction, termination, or suspension. Consumers may also have a service provider,</w:t>
      </w:r>
      <w:r>
        <w:rPr>
          <w:spacing w:val="-5"/>
        </w:rPr>
        <w:t xml:space="preserve"> </w:t>
      </w:r>
      <w:r>
        <w:t>acting</w:t>
      </w:r>
      <w:r>
        <w:rPr>
          <w:spacing w:val="-1"/>
        </w:rPr>
        <w:t xml:space="preserve"> </w:t>
      </w:r>
      <w:r>
        <w:t>on their behalf (and with the</w:t>
      </w:r>
      <w:r>
        <w:rPr>
          <w:spacing w:val="-1"/>
        </w:rPr>
        <w:t xml:space="preserve"> </w:t>
      </w:r>
      <w:r>
        <w:t>consumer’s written consent), file an</w:t>
      </w:r>
      <w:r>
        <w:rPr>
          <w:spacing w:val="-1"/>
        </w:rPr>
        <w:t xml:space="preserve"> </w:t>
      </w:r>
      <w:r>
        <w:t xml:space="preserve">appeal and/or a request for a Fair Hearing or Alternative Dispute Resolution. Consumers may pursue their complaints/grievances by utilizing any or all of the following options (either verbally or in </w:t>
      </w:r>
      <w:r>
        <w:rPr>
          <w:spacing w:val="-2"/>
        </w:rPr>
        <w:t>writing):</w:t>
      </w:r>
    </w:p>
    <w:p w14:paraId="546100F6" w14:textId="77777777" w:rsidR="00895767" w:rsidRDefault="00D67286">
      <w:pPr>
        <w:pStyle w:val="ListParagraph"/>
        <w:numPr>
          <w:ilvl w:val="0"/>
          <w:numId w:val="12"/>
        </w:numPr>
        <w:tabs>
          <w:tab w:val="left" w:pos="1040"/>
          <w:tab w:val="left" w:pos="1041"/>
        </w:tabs>
        <w:spacing w:before="121"/>
        <w:ind w:left="1041"/>
      </w:pPr>
      <w:r>
        <w:t>Local</w:t>
      </w:r>
      <w:r>
        <w:rPr>
          <w:spacing w:val="-7"/>
        </w:rPr>
        <w:t xml:space="preserve"> </w:t>
      </w:r>
      <w:r>
        <w:t>Resolution</w:t>
      </w:r>
      <w:r>
        <w:rPr>
          <w:spacing w:val="-5"/>
        </w:rPr>
        <w:t xml:space="preserve"> </w:t>
      </w:r>
      <w:r>
        <w:rPr>
          <w:spacing w:val="-2"/>
        </w:rPr>
        <w:t>Process</w:t>
      </w:r>
    </w:p>
    <w:p w14:paraId="286ECF56" w14:textId="77777777" w:rsidR="00895767" w:rsidRPr="008526B8" w:rsidRDefault="00D67286">
      <w:pPr>
        <w:pStyle w:val="ListParagraph"/>
        <w:numPr>
          <w:ilvl w:val="0"/>
          <w:numId w:val="12"/>
        </w:numPr>
        <w:tabs>
          <w:tab w:val="left" w:pos="1040"/>
          <w:tab w:val="left" w:pos="1041"/>
        </w:tabs>
        <w:spacing w:before="17"/>
        <w:ind w:left="1041"/>
        <w:rPr>
          <w:spacing w:val="-2"/>
        </w:rPr>
      </w:pPr>
      <w:r>
        <w:t xml:space="preserve">Second </w:t>
      </w:r>
      <w:r>
        <w:rPr>
          <w:spacing w:val="-2"/>
        </w:rPr>
        <w:t>Opinion</w:t>
      </w:r>
    </w:p>
    <w:p w14:paraId="359AB863" w14:textId="1C3580B4" w:rsidR="008526B8" w:rsidRDefault="008526B8">
      <w:pPr>
        <w:pStyle w:val="ListParagraph"/>
        <w:numPr>
          <w:ilvl w:val="0"/>
          <w:numId w:val="12"/>
        </w:numPr>
        <w:tabs>
          <w:tab w:val="left" w:pos="1040"/>
          <w:tab w:val="left" w:pos="1041"/>
        </w:tabs>
        <w:spacing w:before="17"/>
        <w:ind w:left="1041"/>
      </w:pPr>
      <w:r>
        <w:rPr>
          <w:spacing w:val="-2"/>
        </w:rPr>
        <w:t>Mediation</w:t>
      </w:r>
    </w:p>
    <w:p w14:paraId="3E14D449" w14:textId="77777777" w:rsidR="00895767" w:rsidRDefault="00D67286">
      <w:pPr>
        <w:pStyle w:val="ListParagraph"/>
        <w:numPr>
          <w:ilvl w:val="0"/>
          <w:numId w:val="12"/>
        </w:numPr>
        <w:tabs>
          <w:tab w:val="left" w:pos="1040"/>
          <w:tab w:val="left" w:pos="1041"/>
        </w:tabs>
        <w:spacing w:before="12"/>
        <w:ind w:left="1041"/>
      </w:pPr>
      <w:r>
        <w:t>Office</w:t>
      </w:r>
      <w:r>
        <w:rPr>
          <w:spacing w:val="-3"/>
        </w:rPr>
        <w:t xml:space="preserve"> </w:t>
      </w:r>
      <w:r>
        <w:t>of</w:t>
      </w:r>
      <w:r>
        <w:rPr>
          <w:spacing w:val="-6"/>
        </w:rPr>
        <w:t xml:space="preserve"> </w:t>
      </w:r>
      <w:r>
        <w:t>Recipient</w:t>
      </w:r>
      <w:r>
        <w:rPr>
          <w:spacing w:val="-6"/>
        </w:rPr>
        <w:t xml:space="preserve"> </w:t>
      </w:r>
      <w:r>
        <w:t>Rights</w:t>
      </w:r>
      <w:r>
        <w:rPr>
          <w:spacing w:val="-5"/>
        </w:rPr>
        <w:t xml:space="preserve"> </w:t>
      </w:r>
      <w:r>
        <w:t>(for</w:t>
      </w:r>
      <w:r>
        <w:rPr>
          <w:spacing w:val="-3"/>
        </w:rPr>
        <w:t xml:space="preserve"> </w:t>
      </w:r>
      <w:r>
        <w:t>mental</w:t>
      </w:r>
      <w:r>
        <w:rPr>
          <w:spacing w:val="-4"/>
        </w:rPr>
        <w:t xml:space="preserve"> </w:t>
      </w:r>
      <w:r>
        <w:t>health</w:t>
      </w:r>
      <w:r>
        <w:rPr>
          <w:spacing w:val="-2"/>
        </w:rPr>
        <w:t xml:space="preserve"> </w:t>
      </w:r>
      <w:r>
        <w:t>code</w:t>
      </w:r>
      <w:r>
        <w:rPr>
          <w:spacing w:val="-7"/>
        </w:rPr>
        <w:t xml:space="preserve"> </w:t>
      </w:r>
      <w:r>
        <w:t>protected</w:t>
      </w:r>
      <w:r>
        <w:rPr>
          <w:spacing w:val="-3"/>
        </w:rPr>
        <w:t xml:space="preserve"> </w:t>
      </w:r>
      <w:r>
        <w:rPr>
          <w:spacing w:val="-2"/>
        </w:rPr>
        <w:t>rights)</w:t>
      </w:r>
    </w:p>
    <w:p w14:paraId="4020B748" w14:textId="77777777" w:rsidR="00895767" w:rsidRDefault="00D67286">
      <w:pPr>
        <w:pStyle w:val="ListParagraph"/>
        <w:numPr>
          <w:ilvl w:val="0"/>
          <w:numId w:val="12"/>
        </w:numPr>
        <w:tabs>
          <w:tab w:val="left" w:pos="1040"/>
          <w:tab w:val="left" w:pos="1041"/>
        </w:tabs>
        <w:spacing w:before="18"/>
        <w:ind w:left="1041"/>
      </w:pPr>
      <w:r>
        <w:t>MDHHS</w:t>
      </w:r>
      <w:r>
        <w:rPr>
          <w:spacing w:val="-8"/>
        </w:rPr>
        <w:t xml:space="preserve"> </w:t>
      </w:r>
      <w:r>
        <w:t>Medicaid</w:t>
      </w:r>
      <w:r>
        <w:rPr>
          <w:spacing w:val="-4"/>
        </w:rPr>
        <w:t xml:space="preserve"> </w:t>
      </w:r>
      <w:r>
        <w:t>Fair</w:t>
      </w:r>
      <w:r>
        <w:rPr>
          <w:spacing w:val="-5"/>
        </w:rPr>
        <w:t xml:space="preserve"> </w:t>
      </w:r>
      <w:r>
        <w:t>Hearing</w:t>
      </w:r>
      <w:r>
        <w:rPr>
          <w:spacing w:val="-8"/>
        </w:rPr>
        <w:t xml:space="preserve"> </w:t>
      </w:r>
      <w:r>
        <w:t>(Medicaid</w:t>
      </w:r>
      <w:r>
        <w:rPr>
          <w:spacing w:val="3"/>
        </w:rPr>
        <w:t xml:space="preserve"> </w:t>
      </w:r>
      <w:r>
        <w:t>recipients</w:t>
      </w:r>
      <w:r>
        <w:rPr>
          <w:spacing w:val="-7"/>
        </w:rPr>
        <w:t xml:space="preserve"> </w:t>
      </w:r>
      <w:r>
        <w:rPr>
          <w:spacing w:val="-2"/>
        </w:rPr>
        <w:t>only)</w:t>
      </w:r>
    </w:p>
    <w:p w14:paraId="422418ED" w14:textId="77777777" w:rsidR="00895767" w:rsidRDefault="00D67286">
      <w:pPr>
        <w:pStyle w:val="ListParagraph"/>
        <w:numPr>
          <w:ilvl w:val="0"/>
          <w:numId w:val="12"/>
        </w:numPr>
        <w:tabs>
          <w:tab w:val="left" w:pos="1030"/>
          <w:tab w:val="left" w:pos="1031"/>
        </w:tabs>
        <w:spacing w:before="17" w:line="252" w:lineRule="auto"/>
        <w:ind w:right="891" w:hanging="360"/>
      </w:pPr>
      <w:r>
        <w:t>MDHHS</w:t>
      </w:r>
      <w:r>
        <w:rPr>
          <w:spacing w:val="-6"/>
        </w:rPr>
        <w:t xml:space="preserve"> </w:t>
      </w:r>
      <w:r>
        <w:t>Alternative</w:t>
      </w:r>
      <w:r>
        <w:rPr>
          <w:spacing w:val="-2"/>
        </w:rPr>
        <w:t xml:space="preserve"> </w:t>
      </w:r>
      <w:r>
        <w:t>Dispute</w:t>
      </w:r>
      <w:r>
        <w:rPr>
          <w:spacing w:val="-2"/>
        </w:rPr>
        <w:t xml:space="preserve"> </w:t>
      </w:r>
      <w:r>
        <w:t>Resolution</w:t>
      </w:r>
      <w:r>
        <w:rPr>
          <w:spacing w:val="-2"/>
        </w:rPr>
        <w:t xml:space="preserve"> </w:t>
      </w:r>
      <w:r>
        <w:t>(Non-Medicaid</w:t>
      </w:r>
      <w:r>
        <w:rPr>
          <w:spacing w:val="-2"/>
        </w:rPr>
        <w:t xml:space="preserve"> </w:t>
      </w:r>
      <w:r>
        <w:t>recipients</w:t>
      </w:r>
      <w:r>
        <w:rPr>
          <w:spacing w:val="-5"/>
        </w:rPr>
        <w:t xml:space="preserve"> </w:t>
      </w:r>
      <w:r>
        <w:t>only,</w:t>
      </w:r>
      <w:r>
        <w:rPr>
          <w:spacing w:val="-6"/>
        </w:rPr>
        <w:t xml:space="preserve"> </w:t>
      </w:r>
      <w:r>
        <w:t>and</w:t>
      </w:r>
      <w:r>
        <w:rPr>
          <w:spacing w:val="-2"/>
        </w:rPr>
        <w:t xml:space="preserve"> </w:t>
      </w:r>
      <w:r>
        <w:t>only</w:t>
      </w:r>
      <w:r>
        <w:rPr>
          <w:spacing w:val="-5"/>
        </w:rPr>
        <w:t xml:space="preserve"> </w:t>
      </w:r>
      <w:r>
        <w:t>after</w:t>
      </w:r>
      <w:r>
        <w:rPr>
          <w:spacing w:val="-3"/>
        </w:rPr>
        <w:t xml:space="preserve"> </w:t>
      </w:r>
      <w:r>
        <w:t>all local processes have been exhausted)</w:t>
      </w:r>
    </w:p>
    <w:p w14:paraId="7DDD18C8" w14:textId="49524E2D" w:rsidR="00895767" w:rsidRDefault="00D67286">
      <w:pPr>
        <w:pStyle w:val="BodyText"/>
        <w:spacing w:before="113" w:line="252" w:lineRule="auto"/>
        <w:ind w:left="310" w:right="782" w:firstLine="0"/>
      </w:pPr>
      <w:r>
        <w:t>Consumers</w:t>
      </w:r>
      <w:r>
        <w:rPr>
          <w:spacing w:val="-4"/>
        </w:rPr>
        <w:t xml:space="preserve"> </w:t>
      </w:r>
      <w:r>
        <w:t>are</w:t>
      </w:r>
      <w:r>
        <w:rPr>
          <w:spacing w:val="-1"/>
        </w:rPr>
        <w:t xml:space="preserve"> </w:t>
      </w:r>
      <w:r>
        <w:t>given</w:t>
      </w:r>
      <w:r>
        <w:rPr>
          <w:spacing w:val="-1"/>
        </w:rPr>
        <w:t xml:space="preserve"> </w:t>
      </w:r>
      <w:r>
        <w:t>reasonable</w:t>
      </w:r>
      <w:r>
        <w:rPr>
          <w:spacing w:val="-1"/>
        </w:rPr>
        <w:t xml:space="preserve"> </w:t>
      </w:r>
      <w:r>
        <w:t>assistance</w:t>
      </w:r>
      <w:r>
        <w:rPr>
          <w:spacing w:val="-1"/>
        </w:rPr>
        <w:t xml:space="preserve"> </w:t>
      </w:r>
      <w:r>
        <w:t>to</w:t>
      </w:r>
      <w:r>
        <w:rPr>
          <w:spacing w:val="-1"/>
        </w:rPr>
        <w:t xml:space="preserve"> </w:t>
      </w:r>
      <w:r>
        <w:t>complete</w:t>
      </w:r>
      <w:r>
        <w:rPr>
          <w:spacing w:val="-1"/>
        </w:rPr>
        <w:t xml:space="preserve"> </w:t>
      </w:r>
      <w:r>
        <w:t>forms</w:t>
      </w:r>
      <w:r>
        <w:rPr>
          <w:spacing w:val="-9"/>
        </w:rPr>
        <w:t xml:space="preserve"> </w:t>
      </w:r>
      <w:r>
        <w:t>and</w:t>
      </w:r>
      <w:r>
        <w:rPr>
          <w:spacing w:val="-1"/>
        </w:rPr>
        <w:t xml:space="preserve"> </w:t>
      </w:r>
      <w:r>
        <w:t>to</w:t>
      </w:r>
      <w:r>
        <w:rPr>
          <w:spacing w:val="-1"/>
        </w:rPr>
        <w:t xml:space="preserve"> </w:t>
      </w:r>
      <w:r>
        <w:t>take</w:t>
      </w:r>
      <w:r>
        <w:rPr>
          <w:spacing w:val="-6"/>
        </w:rPr>
        <w:t xml:space="preserve"> </w:t>
      </w:r>
      <w:r>
        <w:t>other</w:t>
      </w:r>
      <w:r>
        <w:rPr>
          <w:spacing w:val="-2"/>
        </w:rPr>
        <w:t xml:space="preserve"> </w:t>
      </w:r>
      <w:r>
        <w:t>procedural steps to file a grievance, appeal and/or State Fair Hearing request. This includes,</w:t>
      </w:r>
      <w:r>
        <w:rPr>
          <w:spacing w:val="-1"/>
        </w:rPr>
        <w:t xml:space="preserve"> </w:t>
      </w:r>
      <w:r>
        <w:t>but is not limited</w:t>
      </w:r>
      <w:r>
        <w:rPr>
          <w:spacing w:val="-1"/>
        </w:rPr>
        <w:t xml:space="preserve"> </w:t>
      </w:r>
      <w:r>
        <w:t>to,</w:t>
      </w:r>
      <w:r>
        <w:rPr>
          <w:spacing w:val="-5"/>
        </w:rPr>
        <w:t xml:space="preserve"> </w:t>
      </w:r>
      <w:r>
        <w:t>providing</w:t>
      </w:r>
      <w:r>
        <w:rPr>
          <w:spacing w:val="-6"/>
        </w:rPr>
        <w:t xml:space="preserve"> </w:t>
      </w:r>
      <w:r>
        <w:t>interpreter</w:t>
      </w:r>
      <w:r>
        <w:rPr>
          <w:spacing w:val="-2"/>
        </w:rPr>
        <w:t xml:space="preserve"> </w:t>
      </w:r>
      <w:r>
        <w:t>services</w:t>
      </w:r>
      <w:r>
        <w:rPr>
          <w:spacing w:val="-4"/>
        </w:rPr>
        <w:t xml:space="preserve"> </w:t>
      </w:r>
      <w:r>
        <w:t>and</w:t>
      </w:r>
      <w:r>
        <w:rPr>
          <w:spacing w:val="-1"/>
        </w:rPr>
        <w:t xml:space="preserve"> </w:t>
      </w:r>
      <w:r>
        <w:t>toll-free</w:t>
      </w:r>
      <w:r>
        <w:rPr>
          <w:spacing w:val="-6"/>
        </w:rPr>
        <w:t xml:space="preserve"> </w:t>
      </w:r>
      <w:r>
        <w:t>numbers</w:t>
      </w:r>
      <w:r>
        <w:rPr>
          <w:spacing w:val="-4"/>
        </w:rPr>
        <w:t xml:space="preserve"> </w:t>
      </w:r>
      <w:r>
        <w:t>that</w:t>
      </w:r>
      <w:r>
        <w:rPr>
          <w:spacing w:val="-10"/>
        </w:rPr>
        <w:t xml:space="preserve"> </w:t>
      </w:r>
      <w:r>
        <w:t>have</w:t>
      </w:r>
      <w:r>
        <w:rPr>
          <w:spacing w:val="-1"/>
        </w:rPr>
        <w:t xml:space="preserve"> </w:t>
      </w:r>
      <w:r>
        <w:t>adequate</w:t>
      </w:r>
      <w:r>
        <w:rPr>
          <w:spacing w:val="-1"/>
        </w:rPr>
        <w:t xml:space="preserve"> </w:t>
      </w:r>
      <w:r>
        <w:t xml:space="preserve">interpreter </w:t>
      </w:r>
      <w:r>
        <w:rPr>
          <w:spacing w:val="-2"/>
        </w:rPr>
        <w:t>capability.</w:t>
      </w:r>
    </w:p>
    <w:p w14:paraId="260CA4F2" w14:textId="45F5CC7A" w:rsidR="00895767" w:rsidRDefault="00D67286">
      <w:pPr>
        <w:pStyle w:val="BodyText"/>
        <w:spacing w:before="113"/>
        <w:ind w:left="325" w:right="782" w:firstLine="0"/>
      </w:pPr>
      <w:r>
        <w:rPr>
          <w:color w:val="2D2D2D"/>
        </w:rPr>
        <w:t>A contracted service provider, in addition to the consumer, must be provided notice of any decision</w:t>
      </w:r>
      <w:r>
        <w:rPr>
          <w:color w:val="2D2D2D"/>
          <w:spacing w:val="-2"/>
        </w:rPr>
        <w:t xml:space="preserve"> </w:t>
      </w:r>
      <w:r>
        <w:rPr>
          <w:color w:val="2D2D2D"/>
        </w:rPr>
        <w:t>by</w:t>
      </w:r>
      <w:r>
        <w:rPr>
          <w:color w:val="2D2D2D"/>
          <w:spacing w:val="-5"/>
        </w:rPr>
        <w:t xml:space="preserve"> </w:t>
      </w:r>
      <w:r>
        <w:rPr>
          <w:color w:val="2D2D2D"/>
        </w:rPr>
        <w:t>MCN</w:t>
      </w:r>
      <w:r>
        <w:rPr>
          <w:color w:val="2D2D2D"/>
          <w:spacing w:val="-4"/>
        </w:rPr>
        <w:t xml:space="preserve"> </w:t>
      </w:r>
      <w:r>
        <w:rPr>
          <w:color w:val="2D2D2D"/>
        </w:rPr>
        <w:t>to</w:t>
      </w:r>
      <w:r>
        <w:rPr>
          <w:color w:val="2D2D2D"/>
          <w:spacing w:val="-2"/>
        </w:rPr>
        <w:t xml:space="preserve"> </w:t>
      </w:r>
      <w:r>
        <w:rPr>
          <w:color w:val="2D2D2D"/>
        </w:rPr>
        <w:t>deny</w:t>
      </w:r>
      <w:r>
        <w:rPr>
          <w:color w:val="2D2D2D"/>
          <w:spacing w:val="-5"/>
        </w:rPr>
        <w:t xml:space="preserve"> </w:t>
      </w:r>
      <w:r>
        <w:rPr>
          <w:color w:val="2D2D2D"/>
        </w:rPr>
        <w:t>a</w:t>
      </w:r>
      <w:r>
        <w:rPr>
          <w:color w:val="2D2D2D"/>
          <w:spacing w:val="-2"/>
        </w:rPr>
        <w:t xml:space="preserve"> </w:t>
      </w:r>
      <w:r>
        <w:rPr>
          <w:color w:val="2D2D2D"/>
        </w:rPr>
        <w:t>service</w:t>
      </w:r>
      <w:r>
        <w:rPr>
          <w:color w:val="2D2D2D"/>
          <w:spacing w:val="-2"/>
        </w:rPr>
        <w:t xml:space="preserve"> </w:t>
      </w:r>
      <w:r>
        <w:rPr>
          <w:color w:val="2D2D2D"/>
        </w:rPr>
        <w:t>authorization</w:t>
      </w:r>
      <w:r>
        <w:rPr>
          <w:color w:val="2D2D2D"/>
          <w:spacing w:val="-7"/>
        </w:rPr>
        <w:t xml:space="preserve"> </w:t>
      </w:r>
      <w:r>
        <w:rPr>
          <w:color w:val="2D2D2D"/>
        </w:rPr>
        <w:t>request</w:t>
      </w:r>
      <w:r>
        <w:rPr>
          <w:color w:val="2D2D2D"/>
          <w:spacing w:val="-6"/>
        </w:rPr>
        <w:t xml:space="preserve"> </w:t>
      </w:r>
      <w:r>
        <w:rPr>
          <w:color w:val="2D2D2D"/>
        </w:rPr>
        <w:t>or</w:t>
      </w:r>
      <w:r>
        <w:rPr>
          <w:color w:val="2D2D2D"/>
          <w:spacing w:val="-3"/>
        </w:rPr>
        <w:t xml:space="preserve"> </w:t>
      </w:r>
      <w:r>
        <w:rPr>
          <w:color w:val="2D2D2D"/>
        </w:rPr>
        <w:t>to</w:t>
      </w:r>
      <w:r>
        <w:rPr>
          <w:color w:val="2D2D2D"/>
          <w:spacing w:val="-2"/>
        </w:rPr>
        <w:t xml:space="preserve"> </w:t>
      </w:r>
      <w:r>
        <w:rPr>
          <w:color w:val="2D2D2D"/>
        </w:rPr>
        <w:t>authorize</w:t>
      </w:r>
      <w:r>
        <w:rPr>
          <w:color w:val="2D2D2D"/>
          <w:spacing w:val="-7"/>
        </w:rPr>
        <w:t xml:space="preserve"> </w:t>
      </w:r>
      <w:r>
        <w:rPr>
          <w:color w:val="2D2D2D"/>
        </w:rPr>
        <w:t>a</w:t>
      </w:r>
      <w:r>
        <w:rPr>
          <w:color w:val="2D2D2D"/>
          <w:spacing w:val="-2"/>
        </w:rPr>
        <w:t xml:space="preserve"> </w:t>
      </w:r>
      <w:r>
        <w:rPr>
          <w:color w:val="2D2D2D"/>
        </w:rPr>
        <w:t>service</w:t>
      </w:r>
      <w:r>
        <w:rPr>
          <w:color w:val="2D2D2D"/>
          <w:spacing w:val="-2"/>
        </w:rPr>
        <w:t xml:space="preserve"> </w:t>
      </w:r>
      <w:r>
        <w:rPr>
          <w:color w:val="2D2D2D"/>
        </w:rPr>
        <w:t>in</w:t>
      </w:r>
      <w:r>
        <w:rPr>
          <w:color w:val="2D2D2D"/>
          <w:spacing w:val="-2"/>
        </w:rPr>
        <w:t xml:space="preserve"> </w:t>
      </w:r>
      <w:r>
        <w:rPr>
          <w:color w:val="2D2D2D"/>
        </w:rPr>
        <w:t>an</w:t>
      </w:r>
      <w:r>
        <w:rPr>
          <w:color w:val="2D2D2D"/>
          <w:spacing w:val="-7"/>
        </w:rPr>
        <w:t xml:space="preserve"> </w:t>
      </w:r>
      <w:r>
        <w:rPr>
          <w:color w:val="2D2D2D"/>
        </w:rPr>
        <w:t>amount, duration</w:t>
      </w:r>
      <w:r>
        <w:rPr>
          <w:color w:val="2D2D2D"/>
          <w:spacing w:val="-1"/>
        </w:rPr>
        <w:t xml:space="preserve"> </w:t>
      </w:r>
      <w:r>
        <w:rPr>
          <w:color w:val="2D2D2D"/>
        </w:rPr>
        <w:t>or</w:t>
      </w:r>
      <w:r>
        <w:rPr>
          <w:color w:val="2D2D2D"/>
          <w:spacing w:val="-2"/>
        </w:rPr>
        <w:t xml:space="preserve"> </w:t>
      </w:r>
      <w:r>
        <w:rPr>
          <w:color w:val="2D2D2D"/>
        </w:rPr>
        <w:t>scope</w:t>
      </w:r>
      <w:r>
        <w:rPr>
          <w:color w:val="2D2D2D"/>
          <w:spacing w:val="-1"/>
        </w:rPr>
        <w:t xml:space="preserve"> </w:t>
      </w:r>
      <w:r>
        <w:rPr>
          <w:color w:val="2D2D2D"/>
        </w:rPr>
        <w:t>that</w:t>
      </w:r>
      <w:r>
        <w:rPr>
          <w:color w:val="2D2D2D"/>
          <w:spacing w:val="-5"/>
        </w:rPr>
        <w:t xml:space="preserve"> </w:t>
      </w:r>
      <w:r>
        <w:rPr>
          <w:color w:val="2D2D2D"/>
        </w:rPr>
        <w:t>is</w:t>
      </w:r>
      <w:r>
        <w:rPr>
          <w:color w:val="2D2D2D"/>
          <w:spacing w:val="-4"/>
        </w:rPr>
        <w:t xml:space="preserve"> </w:t>
      </w:r>
      <w:r>
        <w:rPr>
          <w:color w:val="2D2D2D"/>
        </w:rPr>
        <w:t>less</w:t>
      </w:r>
      <w:r>
        <w:rPr>
          <w:color w:val="2D2D2D"/>
          <w:spacing w:val="-4"/>
        </w:rPr>
        <w:t xml:space="preserve"> </w:t>
      </w:r>
      <w:r>
        <w:rPr>
          <w:color w:val="2D2D2D"/>
        </w:rPr>
        <w:t>than</w:t>
      </w:r>
      <w:r>
        <w:rPr>
          <w:color w:val="2D2D2D"/>
          <w:spacing w:val="-1"/>
        </w:rPr>
        <w:t xml:space="preserve"> </w:t>
      </w:r>
      <w:r>
        <w:rPr>
          <w:color w:val="2D2D2D"/>
        </w:rPr>
        <w:t>requested.</w:t>
      </w:r>
      <w:r>
        <w:rPr>
          <w:color w:val="2D2D2D"/>
          <w:spacing w:val="-5"/>
        </w:rPr>
        <w:t xml:space="preserve"> </w:t>
      </w:r>
      <w:r>
        <w:rPr>
          <w:color w:val="2D2D2D"/>
        </w:rPr>
        <w:t>The</w:t>
      </w:r>
      <w:r>
        <w:rPr>
          <w:color w:val="2D2D2D"/>
          <w:spacing w:val="-1"/>
        </w:rPr>
        <w:t xml:space="preserve"> </w:t>
      </w:r>
      <w:r>
        <w:rPr>
          <w:color w:val="2D2D2D"/>
        </w:rPr>
        <w:t>notice</w:t>
      </w:r>
      <w:r>
        <w:rPr>
          <w:color w:val="2D2D2D"/>
          <w:spacing w:val="-1"/>
        </w:rPr>
        <w:t xml:space="preserve"> </w:t>
      </w:r>
      <w:r>
        <w:rPr>
          <w:color w:val="2D2D2D"/>
        </w:rPr>
        <w:t>of</w:t>
      </w:r>
      <w:r>
        <w:rPr>
          <w:color w:val="2D2D2D"/>
          <w:spacing w:val="-5"/>
        </w:rPr>
        <w:t xml:space="preserve"> </w:t>
      </w:r>
      <w:r>
        <w:rPr>
          <w:color w:val="2D2D2D"/>
        </w:rPr>
        <w:t>action</w:t>
      </w:r>
      <w:r>
        <w:rPr>
          <w:color w:val="2D2D2D"/>
          <w:spacing w:val="-1"/>
        </w:rPr>
        <w:t xml:space="preserve"> </w:t>
      </w:r>
      <w:r>
        <w:rPr>
          <w:color w:val="2D2D2D"/>
        </w:rPr>
        <w:t>to</w:t>
      </w:r>
      <w:r>
        <w:rPr>
          <w:color w:val="2D2D2D"/>
          <w:spacing w:val="-1"/>
        </w:rPr>
        <w:t xml:space="preserve"> </w:t>
      </w:r>
      <w:r>
        <w:rPr>
          <w:color w:val="2D2D2D"/>
        </w:rPr>
        <w:t>the</w:t>
      </w:r>
      <w:r>
        <w:rPr>
          <w:color w:val="2D2D2D"/>
          <w:spacing w:val="-1"/>
        </w:rPr>
        <w:t xml:space="preserve"> </w:t>
      </w:r>
      <w:r>
        <w:rPr>
          <w:color w:val="2D2D2D"/>
        </w:rPr>
        <w:t>provider</w:t>
      </w:r>
      <w:r>
        <w:rPr>
          <w:color w:val="2D2D2D"/>
          <w:spacing w:val="-2"/>
        </w:rPr>
        <w:t xml:space="preserve"> </w:t>
      </w:r>
      <w:r>
        <w:rPr>
          <w:color w:val="2D2D2D"/>
        </w:rPr>
        <w:t>is</w:t>
      </w:r>
      <w:r>
        <w:rPr>
          <w:color w:val="2D2D2D"/>
          <w:spacing w:val="-4"/>
        </w:rPr>
        <w:t xml:space="preserve"> </w:t>
      </w:r>
      <w:r>
        <w:rPr>
          <w:color w:val="2D2D2D"/>
        </w:rPr>
        <w:t>not</w:t>
      </w:r>
      <w:r>
        <w:rPr>
          <w:color w:val="2D2D2D"/>
          <w:spacing w:val="-5"/>
        </w:rPr>
        <w:t xml:space="preserve"> </w:t>
      </w:r>
      <w:r>
        <w:rPr>
          <w:color w:val="2D2D2D"/>
        </w:rPr>
        <w:t>required to be in writing.</w:t>
      </w:r>
    </w:p>
    <w:p w14:paraId="4E20AE28" w14:textId="77777777" w:rsidR="00895767" w:rsidRDefault="00895767">
      <w:pPr>
        <w:pStyle w:val="BodyText"/>
        <w:spacing w:before="2"/>
        <w:ind w:left="0" w:firstLine="0"/>
        <w:rPr>
          <w:sz w:val="21"/>
        </w:rPr>
      </w:pPr>
    </w:p>
    <w:p w14:paraId="56C610FE" w14:textId="1834CD6C" w:rsidR="00895767" w:rsidRDefault="00D67286">
      <w:pPr>
        <w:pStyle w:val="Heading1"/>
        <w:ind w:left="310"/>
      </w:pPr>
      <w:r>
        <w:t>ADVANCE</w:t>
      </w:r>
      <w:r>
        <w:rPr>
          <w:spacing w:val="-10"/>
        </w:rPr>
        <w:t xml:space="preserve"> </w:t>
      </w:r>
      <w:r>
        <w:t>&amp;</w:t>
      </w:r>
      <w:r>
        <w:rPr>
          <w:spacing w:val="-8"/>
        </w:rPr>
        <w:t xml:space="preserve"> </w:t>
      </w:r>
      <w:r>
        <w:t>ADEQUATE</w:t>
      </w:r>
      <w:r>
        <w:rPr>
          <w:spacing w:val="-7"/>
        </w:rPr>
        <w:t xml:space="preserve"> </w:t>
      </w:r>
      <w:r w:rsidR="00F112B6">
        <w:rPr>
          <w:spacing w:val="-2"/>
        </w:rPr>
        <w:t>NOTICE OF ADVERSE BENEFIT DETERMINATION</w:t>
      </w:r>
      <w:r>
        <w:rPr>
          <w:spacing w:val="-2"/>
        </w:rPr>
        <w:t>:</w:t>
      </w:r>
    </w:p>
    <w:p w14:paraId="0786BFA9" w14:textId="77777777" w:rsidR="00895767" w:rsidRDefault="00D67286">
      <w:pPr>
        <w:pStyle w:val="ListParagraph"/>
        <w:numPr>
          <w:ilvl w:val="0"/>
          <w:numId w:val="11"/>
        </w:numPr>
        <w:tabs>
          <w:tab w:val="left" w:pos="671"/>
        </w:tabs>
        <w:spacing w:before="137" w:line="252" w:lineRule="auto"/>
        <w:ind w:right="881"/>
      </w:pPr>
      <w:r>
        <w:t>If services are requested but denied through the access department as a result of not meeting</w:t>
      </w:r>
      <w:r>
        <w:rPr>
          <w:spacing w:val="-6"/>
        </w:rPr>
        <w:t xml:space="preserve"> </w:t>
      </w:r>
      <w:r>
        <w:t>medical</w:t>
      </w:r>
      <w:r>
        <w:rPr>
          <w:spacing w:val="-3"/>
        </w:rPr>
        <w:t xml:space="preserve"> </w:t>
      </w:r>
      <w:r>
        <w:t>necessity,</w:t>
      </w:r>
      <w:r>
        <w:rPr>
          <w:spacing w:val="-5"/>
        </w:rPr>
        <w:t xml:space="preserve"> </w:t>
      </w:r>
      <w:r>
        <w:t>severity</w:t>
      </w:r>
      <w:r>
        <w:rPr>
          <w:spacing w:val="-4"/>
        </w:rPr>
        <w:t xml:space="preserve"> </w:t>
      </w:r>
      <w:r>
        <w:t>of</w:t>
      </w:r>
      <w:r>
        <w:rPr>
          <w:spacing w:val="-5"/>
        </w:rPr>
        <w:t xml:space="preserve"> </w:t>
      </w:r>
      <w:r>
        <w:t>illness,</w:t>
      </w:r>
      <w:r>
        <w:rPr>
          <w:spacing w:val="-5"/>
        </w:rPr>
        <w:t xml:space="preserve"> </w:t>
      </w:r>
      <w:r>
        <w:t>and/or</w:t>
      </w:r>
      <w:r>
        <w:rPr>
          <w:spacing w:val="-2"/>
        </w:rPr>
        <w:t xml:space="preserve"> </w:t>
      </w:r>
      <w:r>
        <w:t>intensity</w:t>
      </w:r>
      <w:r>
        <w:rPr>
          <w:spacing w:val="-4"/>
        </w:rPr>
        <w:t xml:space="preserve"> </w:t>
      </w:r>
      <w:r>
        <w:t>of</w:t>
      </w:r>
      <w:r>
        <w:rPr>
          <w:spacing w:val="-5"/>
        </w:rPr>
        <w:t xml:space="preserve"> </w:t>
      </w:r>
      <w:r>
        <w:t>service</w:t>
      </w:r>
      <w:r>
        <w:rPr>
          <w:spacing w:val="-1"/>
        </w:rPr>
        <w:t xml:space="preserve"> </w:t>
      </w:r>
      <w:r>
        <w:t>criteria,</w:t>
      </w:r>
      <w:r>
        <w:rPr>
          <w:spacing w:val="-5"/>
        </w:rPr>
        <w:t xml:space="preserve"> </w:t>
      </w:r>
      <w:r>
        <w:t>the</w:t>
      </w:r>
      <w:r>
        <w:rPr>
          <w:spacing w:val="-6"/>
        </w:rPr>
        <w:t xml:space="preserve"> </w:t>
      </w:r>
      <w:r>
        <w:t xml:space="preserve">access department staff will provide Adequate Notice through a </w:t>
      </w:r>
      <w:proofErr w:type="gramStart"/>
      <w:r>
        <w:t>Denial of Service</w:t>
      </w:r>
      <w:proofErr w:type="gramEnd"/>
      <w:r>
        <w:t xml:space="preserve"> Letter).</w:t>
      </w:r>
    </w:p>
    <w:p w14:paraId="577372A3" w14:textId="77777777" w:rsidR="00895767" w:rsidRDefault="00D67286">
      <w:pPr>
        <w:pStyle w:val="ListParagraph"/>
        <w:numPr>
          <w:ilvl w:val="0"/>
          <w:numId w:val="11"/>
        </w:numPr>
        <w:tabs>
          <w:tab w:val="left" w:pos="671"/>
        </w:tabs>
        <w:spacing w:line="252" w:lineRule="auto"/>
        <w:ind w:right="1205"/>
        <w:jc w:val="both"/>
      </w:pPr>
      <w:r>
        <w:t>When</w:t>
      </w:r>
      <w:r>
        <w:rPr>
          <w:spacing w:val="-2"/>
        </w:rPr>
        <w:t xml:space="preserve"> </w:t>
      </w:r>
      <w:r>
        <w:t>it</w:t>
      </w:r>
      <w:r>
        <w:rPr>
          <w:spacing w:val="-6"/>
        </w:rPr>
        <w:t xml:space="preserve"> </w:t>
      </w:r>
      <w:r>
        <w:t>is</w:t>
      </w:r>
      <w:r>
        <w:rPr>
          <w:spacing w:val="-5"/>
        </w:rPr>
        <w:t xml:space="preserve"> </w:t>
      </w:r>
      <w:r>
        <w:t>determined</w:t>
      </w:r>
      <w:r>
        <w:rPr>
          <w:spacing w:val="-2"/>
        </w:rPr>
        <w:t xml:space="preserve"> </w:t>
      </w:r>
      <w:r>
        <w:t>that</w:t>
      </w:r>
      <w:r>
        <w:rPr>
          <w:spacing w:val="-6"/>
        </w:rPr>
        <w:t xml:space="preserve"> </w:t>
      </w:r>
      <w:r>
        <w:t>a</w:t>
      </w:r>
      <w:r>
        <w:rPr>
          <w:spacing w:val="-2"/>
        </w:rPr>
        <w:t xml:space="preserve"> </w:t>
      </w:r>
      <w:r>
        <w:t>covered</w:t>
      </w:r>
      <w:r>
        <w:rPr>
          <w:spacing w:val="-2"/>
        </w:rPr>
        <w:t xml:space="preserve"> </w:t>
      </w:r>
      <w:r>
        <w:t>service</w:t>
      </w:r>
      <w:r>
        <w:rPr>
          <w:spacing w:val="-2"/>
        </w:rPr>
        <w:t xml:space="preserve"> </w:t>
      </w:r>
      <w:r>
        <w:t>is</w:t>
      </w:r>
      <w:r>
        <w:rPr>
          <w:spacing w:val="-5"/>
        </w:rPr>
        <w:t xml:space="preserve"> </w:t>
      </w:r>
      <w:r>
        <w:t>suspended,</w:t>
      </w:r>
      <w:r>
        <w:rPr>
          <w:spacing w:val="-6"/>
        </w:rPr>
        <w:t xml:space="preserve"> </w:t>
      </w:r>
      <w:r>
        <w:t>reduced,</w:t>
      </w:r>
      <w:r>
        <w:rPr>
          <w:spacing w:val="-6"/>
        </w:rPr>
        <w:t xml:space="preserve"> </w:t>
      </w:r>
      <w:r>
        <w:t>or</w:t>
      </w:r>
      <w:r>
        <w:rPr>
          <w:spacing w:val="-3"/>
        </w:rPr>
        <w:t xml:space="preserve"> </w:t>
      </w:r>
      <w:r>
        <w:t>terminated,</w:t>
      </w:r>
      <w:r>
        <w:rPr>
          <w:spacing w:val="-6"/>
        </w:rPr>
        <w:t xml:space="preserve"> </w:t>
      </w:r>
      <w:r>
        <w:t>staff shall</w:t>
      </w:r>
      <w:r>
        <w:rPr>
          <w:spacing w:val="-2"/>
        </w:rPr>
        <w:t xml:space="preserve"> </w:t>
      </w:r>
      <w:r>
        <w:t>provide the consumer</w:t>
      </w:r>
      <w:r>
        <w:rPr>
          <w:spacing w:val="-1"/>
        </w:rPr>
        <w:t xml:space="preserve"> </w:t>
      </w:r>
      <w:r>
        <w:t>with one of</w:t>
      </w:r>
      <w:r>
        <w:rPr>
          <w:spacing w:val="-4"/>
        </w:rPr>
        <w:t xml:space="preserve"> </w:t>
      </w:r>
      <w:r>
        <w:t>the following</w:t>
      </w:r>
      <w:r>
        <w:rPr>
          <w:spacing w:val="-5"/>
        </w:rPr>
        <w:t xml:space="preserve"> </w:t>
      </w:r>
      <w:r>
        <w:t>forms</w:t>
      </w:r>
      <w:r>
        <w:rPr>
          <w:spacing w:val="-3"/>
        </w:rPr>
        <w:t xml:space="preserve"> </w:t>
      </w:r>
      <w:r>
        <w:t>in keeping</w:t>
      </w:r>
      <w:r>
        <w:rPr>
          <w:spacing w:val="-5"/>
        </w:rPr>
        <w:t xml:space="preserve"> </w:t>
      </w:r>
      <w:r>
        <w:t>with Medicaid</w:t>
      </w:r>
      <w:r>
        <w:rPr>
          <w:spacing w:val="-5"/>
        </w:rPr>
        <w:t xml:space="preserve"> </w:t>
      </w:r>
      <w:r>
        <w:t>and MDHHS requirements:</w:t>
      </w:r>
    </w:p>
    <w:p w14:paraId="0301B28E" w14:textId="77777777" w:rsidR="00895767" w:rsidRDefault="00D67286">
      <w:pPr>
        <w:pStyle w:val="ListParagraph"/>
        <w:numPr>
          <w:ilvl w:val="1"/>
          <w:numId w:val="11"/>
        </w:numPr>
        <w:tabs>
          <w:tab w:val="left" w:pos="1040"/>
          <w:tab w:val="left" w:pos="1041"/>
        </w:tabs>
        <w:spacing w:before="108"/>
      </w:pPr>
      <w:r>
        <w:t>Adequate</w:t>
      </w:r>
      <w:r>
        <w:rPr>
          <w:spacing w:val="-4"/>
        </w:rPr>
        <w:t xml:space="preserve"> </w:t>
      </w:r>
      <w:r>
        <w:t>Notice</w:t>
      </w:r>
      <w:r>
        <w:rPr>
          <w:spacing w:val="-4"/>
        </w:rPr>
        <w:t xml:space="preserve"> </w:t>
      </w:r>
      <w:r>
        <w:t>for</w:t>
      </w:r>
      <w:r>
        <w:rPr>
          <w:spacing w:val="-5"/>
        </w:rPr>
        <w:t xml:space="preserve"> </w:t>
      </w:r>
      <w:r>
        <w:t>Medicaid</w:t>
      </w:r>
      <w:r>
        <w:rPr>
          <w:spacing w:val="-4"/>
        </w:rPr>
        <w:t xml:space="preserve"> </w:t>
      </w:r>
      <w:r>
        <w:t>Recipients</w:t>
      </w:r>
      <w:r>
        <w:rPr>
          <w:spacing w:val="-1"/>
        </w:rPr>
        <w:t xml:space="preserve"> </w:t>
      </w:r>
      <w:r>
        <w:rPr>
          <w:spacing w:val="-4"/>
        </w:rPr>
        <w:t>Form</w:t>
      </w:r>
    </w:p>
    <w:p w14:paraId="732BB52B" w14:textId="77777777" w:rsidR="00895767" w:rsidRDefault="00D67286">
      <w:pPr>
        <w:pStyle w:val="ListParagraph"/>
        <w:numPr>
          <w:ilvl w:val="1"/>
          <w:numId w:val="11"/>
        </w:numPr>
        <w:tabs>
          <w:tab w:val="left" w:pos="1040"/>
          <w:tab w:val="left" w:pos="1041"/>
        </w:tabs>
        <w:spacing w:before="17"/>
      </w:pPr>
      <w:r>
        <w:t>Advance</w:t>
      </w:r>
      <w:r>
        <w:rPr>
          <w:spacing w:val="-5"/>
        </w:rPr>
        <w:t xml:space="preserve"> </w:t>
      </w:r>
      <w:r>
        <w:t>Notice</w:t>
      </w:r>
      <w:r>
        <w:rPr>
          <w:spacing w:val="-5"/>
        </w:rPr>
        <w:t xml:space="preserve"> </w:t>
      </w:r>
      <w:r>
        <w:t>for</w:t>
      </w:r>
      <w:r>
        <w:rPr>
          <w:spacing w:val="-5"/>
        </w:rPr>
        <w:t xml:space="preserve"> </w:t>
      </w:r>
      <w:r>
        <w:t>Medicaid</w:t>
      </w:r>
      <w:r>
        <w:rPr>
          <w:spacing w:val="-4"/>
        </w:rPr>
        <w:t xml:space="preserve"> </w:t>
      </w:r>
      <w:r>
        <w:t>Recipients</w:t>
      </w:r>
      <w:r>
        <w:rPr>
          <w:spacing w:val="-8"/>
        </w:rPr>
        <w:t xml:space="preserve"> </w:t>
      </w:r>
      <w:r>
        <w:rPr>
          <w:spacing w:val="-4"/>
        </w:rPr>
        <w:t>Form</w:t>
      </w:r>
    </w:p>
    <w:p w14:paraId="6ED22CAE" w14:textId="77777777" w:rsidR="00895767" w:rsidRDefault="00D67286">
      <w:pPr>
        <w:pStyle w:val="ListParagraph"/>
        <w:numPr>
          <w:ilvl w:val="1"/>
          <w:numId w:val="11"/>
        </w:numPr>
        <w:tabs>
          <w:tab w:val="left" w:pos="1040"/>
          <w:tab w:val="left" w:pos="1041"/>
        </w:tabs>
        <w:spacing w:before="13"/>
      </w:pPr>
      <w:r>
        <w:t>Adequate</w:t>
      </w:r>
      <w:r>
        <w:rPr>
          <w:spacing w:val="-5"/>
        </w:rPr>
        <w:t xml:space="preserve"> </w:t>
      </w:r>
      <w:r>
        <w:t>Notice</w:t>
      </w:r>
      <w:r>
        <w:rPr>
          <w:spacing w:val="-4"/>
        </w:rPr>
        <w:t xml:space="preserve"> </w:t>
      </w:r>
      <w:r>
        <w:t>for</w:t>
      </w:r>
      <w:r>
        <w:rPr>
          <w:spacing w:val="-5"/>
        </w:rPr>
        <w:t xml:space="preserve"> </w:t>
      </w:r>
      <w:r>
        <w:t>Non-Medicaid</w:t>
      </w:r>
      <w:r>
        <w:rPr>
          <w:spacing w:val="-4"/>
        </w:rPr>
        <w:t xml:space="preserve"> </w:t>
      </w:r>
      <w:r>
        <w:t>Recipients</w:t>
      </w:r>
      <w:r>
        <w:rPr>
          <w:spacing w:val="-7"/>
        </w:rPr>
        <w:t xml:space="preserve"> </w:t>
      </w:r>
      <w:r>
        <w:rPr>
          <w:spacing w:val="-5"/>
        </w:rPr>
        <w:t>For</w:t>
      </w:r>
    </w:p>
    <w:p w14:paraId="1008FBEF" w14:textId="77777777" w:rsidR="00895767" w:rsidRDefault="00D67286">
      <w:pPr>
        <w:pStyle w:val="ListParagraph"/>
        <w:numPr>
          <w:ilvl w:val="1"/>
          <w:numId w:val="11"/>
        </w:numPr>
        <w:tabs>
          <w:tab w:val="left" w:pos="1030"/>
          <w:tab w:val="left" w:pos="1031"/>
        </w:tabs>
        <w:spacing w:before="22"/>
        <w:ind w:left="1031" w:hanging="360"/>
      </w:pPr>
      <w:r>
        <w:t>Advance</w:t>
      </w:r>
      <w:r>
        <w:rPr>
          <w:spacing w:val="-4"/>
        </w:rPr>
        <w:t xml:space="preserve"> </w:t>
      </w:r>
      <w:r>
        <w:t>Notice</w:t>
      </w:r>
      <w:r>
        <w:rPr>
          <w:spacing w:val="-4"/>
        </w:rPr>
        <w:t xml:space="preserve"> </w:t>
      </w:r>
      <w:r>
        <w:t>for</w:t>
      </w:r>
      <w:r>
        <w:rPr>
          <w:spacing w:val="-4"/>
        </w:rPr>
        <w:t xml:space="preserve"> </w:t>
      </w:r>
      <w:r>
        <w:t>Non-Medicaid</w:t>
      </w:r>
      <w:r>
        <w:rPr>
          <w:spacing w:val="-4"/>
        </w:rPr>
        <w:t xml:space="preserve"> </w:t>
      </w:r>
      <w:r>
        <w:t>Recipients</w:t>
      </w:r>
      <w:r>
        <w:rPr>
          <w:spacing w:val="-6"/>
        </w:rPr>
        <w:t xml:space="preserve"> </w:t>
      </w:r>
      <w:r>
        <w:rPr>
          <w:spacing w:val="-4"/>
        </w:rPr>
        <w:t>Form</w:t>
      </w:r>
    </w:p>
    <w:p w14:paraId="43B5C8E1" w14:textId="77777777" w:rsidR="00895767" w:rsidRDefault="00D67286">
      <w:pPr>
        <w:pStyle w:val="ListParagraph"/>
        <w:numPr>
          <w:ilvl w:val="0"/>
          <w:numId w:val="11"/>
        </w:numPr>
        <w:tabs>
          <w:tab w:val="left" w:pos="671"/>
        </w:tabs>
        <w:spacing w:before="132" w:line="247" w:lineRule="auto"/>
        <w:ind w:right="837"/>
      </w:pPr>
      <w:r>
        <w:t>Notices</w:t>
      </w:r>
      <w:r>
        <w:rPr>
          <w:spacing w:val="-6"/>
        </w:rPr>
        <w:t xml:space="preserve"> </w:t>
      </w:r>
      <w:r>
        <w:t>will</w:t>
      </w:r>
      <w:r>
        <w:rPr>
          <w:spacing w:val="-5"/>
        </w:rPr>
        <w:t xml:space="preserve"> </w:t>
      </w:r>
      <w:r>
        <w:t>be</w:t>
      </w:r>
      <w:r>
        <w:rPr>
          <w:spacing w:val="-3"/>
        </w:rPr>
        <w:t xml:space="preserve"> </w:t>
      </w:r>
      <w:r>
        <w:t>provided</w:t>
      </w:r>
      <w:r>
        <w:rPr>
          <w:spacing w:val="-3"/>
        </w:rPr>
        <w:t xml:space="preserve"> </w:t>
      </w:r>
      <w:r>
        <w:t>in</w:t>
      </w:r>
      <w:r>
        <w:rPr>
          <w:spacing w:val="-3"/>
        </w:rPr>
        <w:t xml:space="preserve"> </w:t>
      </w:r>
      <w:r>
        <w:t>the</w:t>
      </w:r>
      <w:r>
        <w:rPr>
          <w:spacing w:val="-3"/>
        </w:rPr>
        <w:t xml:space="preserve"> </w:t>
      </w:r>
      <w:r>
        <w:t>language</w:t>
      </w:r>
      <w:r>
        <w:rPr>
          <w:spacing w:val="-3"/>
        </w:rPr>
        <w:t xml:space="preserve"> </w:t>
      </w:r>
      <w:r>
        <w:t>or</w:t>
      </w:r>
      <w:r>
        <w:rPr>
          <w:spacing w:val="-4"/>
        </w:rPr>
        <w:t xml:space="preserve"> </w:t>
      </w:r>
      <w:r>
        <w:t>format</w:t>
      </w:r>
      <w:r>
        <w:rPr>
          <w:spacing w:val="-7"/>
        </w:rPr>
        <w:t xml:space="preserve"> </w:t>
      </w:r>
      <w:r>
        <w:t>needed</w:t>
      </w:r>
      <w:r>
        <w:rPr>
          <w:spacing w:val="-3"/>
        </w:rPr>
        <w:t xml:space="preserve"> </w:t>
      </w:r>
      <w:r>
        <w:t>by</w:t>
      </w:r>
      <w:r>
        <w:rPr>
          <w:spacing w:val="-6"/>
        </w:rPr>
        <w:t xml:space="preserve"> </w:t>
      </w:r>
      <w:r>
        <w:t>the</w:t>
      </w:r>
      <w:r>
        <w:rPr>
          <w:spacing w:val="-3"/>
        </w:rPr>
        <w:t xml:space="preserve"> </w:t>
      </w:r>
      <w:r>
        <w:t>individual</w:t>
      </w:r>
      <w:r>
        <w:rPr>
          <w:spacing w:val="-5"/>
        </w:rPr>
        <w:t xml:space="preserve"> </w:t>
      </w:r>
      <w:r>
        <w:t>to</w:t>
      </w:r>
      <w:r>
        <w:rPr>
          <w:spacing w:val="-3"/>
        </w:rPr>
        <w:t xml:space="preserve"> </w:t>
      </w:r>
      <w:r>
        <w:t>understand</w:t>
      </w:r>
      <w:r>
        <w:rPr>
          <w:spacing w:val="-3"/>
        </w:rPr>
        <w:t xml:space="preserve"> </w:t>
      </w:r>
      <w:r>
        <w:t>its content and in accordance with the table below:</w:t>
      </w:r>
    </w:p>
    <w:p w14:paraId="2FE83D66" w14:textId="77777777" w:rsidR="00895767" w:rsidRDefault="00895767">
      <w:pPr>
        <w:spacing w:line="247" w:lineRule="auto"/>
        <w:sectPr w:rsidR="00895767">
          <w:type w:val="continuous"/>
          <w:pgSz w:w="12240" w:h="15840"/>
          <w:pgMar w:top="1460" w:right="680" w:bottom="280" w:left="1120" w:header="720" w:footer="720" w:gutter="0"/>
          <w:cols w:space="720"/>
        </w:sectPr>
      </w:pPr>
    </w:p>
    <w:p w14:paraId="7B884DD7" w14:textId="77777777" w:rsidR="00895767" w:rsidRDefault="00895767">
      <w:pPr>
        <w:pStyle w:val="BodyText"/>
        <w:spacing w:before="2"/>
        <w:ind w:left="0" w:firstLine="0"/>
        <w:rPr>
          <w:sz w:val="2"/>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2"/>
        <w:gridCol w:w="1441"/>
        <w:gridCol w:w="1621"/>
        <w:gridCol w:w="2881"/>
      </w:tblGrid>
      <w:tr w:rsidR="00895767" w14:paraId="4AA1A231" w14:textId="77777777">
        <w:trPr>
          <w:trHeight w:val="545"/>
        </w:trPr>
        <w:tc>
          <w:tcPr>
            <w:tcW w:w="3602" w:type="dxa"/>
          </w:tcPr>
          <w:p w14:paraId="371F1E80" w14:textId="77777777" w:rsidR="00895767" w:rsidRDefault="00D67286">
            <w:pPr>
              <w:pStyle w:val="TableParagraph"/>
              <w:spacing w:before="143"/>
              <w:ind w:left="117"/>
              <w:rPr>
                <w:b/>
              </w:rPr>
            </w:pPr>
            <w:r>
              <w:rPr>
                <w:b/>
                <w:spacing w:val="-2"/>
              </w:rPr>
              <w:t>Action</w:t>
            </w:r>
          </w:p>
        </w:tc>
        <w:tc>
          <w:tcPr>
            <w:tcW w:w="1441" w:type="dxa"/>
          </w:tcPr>
          <w:p w14:paraId="3FE1F5D5" w14:textId="77777777" w:rsidR="00895767" w:rsidRDefault="00D67286">
            <w:pPr>
              <w:pStyle w:val="TableParagraph"/>
              <w:spacing w:before="3"/>
              <w:ind w:left="220" w:right="92"/>
              <w:jc w:val="center"/>
              <w:rPr>
                <w:b/>
              </w:rPr>
            </w:pPr>
            <w:r>
              <w:rPr>
                <w:b/>
                <w:spacing w:val="-2"/>
              </w:rPr>
              <w:t>ADVANCE</w:t>
            </w:r>
          </w:p>
          <w:p w14:paraId="5AA0C458" w14:textId="77777777" w:rsidR="00895767" w:rsidRDefault="00D67286">
            <w:pPr>
              <w:pStyle w:val="TableParagraph"/>
              <w:spacing w:before="22" w:line="246" w:lineRule="exact"/>
              <w:ind w:left="220" w:right="91"/>
              <w:jc w:val="center"/>
              <w:rPr>
                <w:b/>
              </w:rPr>
            </w:pPr>
            <w:r>
              <w:rPr>
                <w:b/>
                <w:spacing w:val="-2"/>
              </w:rPr>
              <w:t>Notice</w:t>
            </w:r>
          </w:p>
        </w:tc>
        <w:tc>
          <w:tcPr>
            <w:tcW w:w="1621" w:type="dxa"/>
          </w:tcPr>
          <w:p w14:paraId="6499473F" w14:textId="77777777" w:rsidR="00895767" w:rsidRDefault="00D67286">
            <w:pPr>
              <w:pStyle w:val="TableParagraph"/>
              <w:spacing w:before="3"/>
              <w:ind w:left="242" w:right="105"/>
              <w:jc w:val="center"/>
              <w:rPr>
                <w:b/>
              </w:rPr>
            </w:pPr>
            <w:r>
              <w:rPr>
                <w:b/>
                <w:spacing w:val="-2"/>
              </w:rPr>
              <w:t>ADEQUATE</w:t>
            </w:r>
          </w:p>
          <w:p w14:paraId="674F2F93" w14:textId="77777777" w:rsidR="00895767" w:rsidRDefault="00D67286">
            <w:pPr>
              <w:pStyle w:val="TableParagraph"/>
              <w:spacing w:before="22" w:line="246" w:lineRule="exact"/>
              <w:ind w:left="234" w:right="105"/>
              <w:jc w:val="center"/>
              <w:rPr>
                <w:b/>
              </w:rPr>
            </w:pPr>
            <w:r>
              <w:rPr>
                <w:b/>
                <w:spacing w:val="-2"/>
              </w:rPr>
              <w:t>Notice</w:t>
            </w:r>
          </w:p>
        </w:tc>
        <w:tc>
          <w:tcPr>
            <w:tcW w:w="2881" w:type="dxa"/>
          </w:tcPr>
          <w:p w14:paraId="63E1059F" w14:textId="77777777" w:rsidR="00895767" w:rsidRDefault="00D67286">
            <w:pPr>
              <w:pStyle w:val="TableParagraph"/>
              <w:spacing w:before="3"/>
              <w:ind w:left="121"/>
              <w:rPr>
                <w:b/>
              </w:rPr>
            </w:pPr>
            <w:r>
              <w:rPr>
                <w:b/>
              </w:rPr>
              <w:t>Time</w:t>
            </w:r>
            <w:r>
              <w:rPr>
                <w:b/>
                <w:spacing w:val="-1"/>
              </w:rPr>
              <w:t xml:space="preserve"> </w:t>
            </w:r>
            <w:r>
              <w:rPr>
                <w:b/>
              </w:rPr>
              <w:t>frame for</w:t>
            </w:r>
            <w:r>
              <w:rPr>
                <w:b/>
                <w:spacing w:val="-1"/>
              </w:rPr>
              <w:t xml:space="preserve"> </w:t>
            </w:r>
            <w:r>
              <w:rPr>
                <w:b/>
                <w:spacing w:val="-2"/>
              </w:rPr>
              <w:t>Notice</w:t>
            </w:r>
          </w:p>
        </w:tc>
      </w:tr>
      <w:tr w:rsidR="00895767" w14:paraId="0A416623" w14:textId="77777777">
        <w:trPr>
          <w:trHeight w:val="415"/>
        </w:trPr>
        <w:tc>
          <w:tcPr>
            <w:tcW w:w="3602" w:type="dxa"/>
          </w:tcPr>
          <w:p w14:paraId="35D80E30" w14:textId="77777777" w:rsidR="00895767" w:rsidRDefault="00D67286">
            <w:pPr>
              <w:pStyle w:val="TableParagraph"/>
              <w:spacing w:before="79"/>
              <w:ind w:left="117"/>
            </w:pPr>
            <w:r>
              <w:t>Denial</w:t>
            </w:r>
            <w:r>
              <w:rPr>
                <w:spacing w:val="-6"/>
              </w:rPr>
              <w:t xml:space="preserve"> </w:t>
            </w:r>
            <w:r>
              <w:t>of</w:t>
            </w:r>
            <w:r>
              <w:rPr>
                <w:spacing w:val="-2"/>
              </w:rPr>
              <w:t xml:space="preserve"> </w:t>
            </w:r>
            <w:r>
              <w:t>Service</w:t>
            </w:r>
            <w:r>
              <w:rPr>
                <w:spacing w:val="2"/>
              </w:rPr>
              <w:t xml:space="preserve"> </w:t>
            </w:r>
            <w:r>
              <w:rPr>
                <w:spacing w:val="-2"/>
              </w:rPr>
              <w:t>Request</w:t>
            </w:r>
          </w:p>
        </w:tc>
        <w:tc>
          <w:tcPr>
            <w:tcW w:w="1441" w:type="dxa"/>
          </w:tcPr>
          <w:p w14:paraId="3CA51FDA" w14:textId="77777777" w:rsidR="00895767" w:rsidRDefault="00895767">
            <w:pPr>
              <w:pStyle w:val="TableParagraph"/>
              <w:rPr>
                <w:rFonts w:ascii="Times New Roman"/>
              </w:rPr>
            </w:pPr>
          </w:p>
        </w:tc>
        <w:tc>
          <w:tcPr>
            <w:tcW w:w="1621" w:type="dxa"/>
          </w:tcPr>
          <w:p w14:paraId="25C3D4ED" w14:textId="77777777" w:rsidR="00895767" w:rsidRDefault="00D67286">
            <w:pPr>
              <w:pStyle w:val="TableParagraph"/>
              <w:spacing w:before="79"/>
              <w:ind w:right="680"/>
              <w:jc w:val="right"/>
              <w:rPr>
                <w:b/>
              </w:rPr>
            </w:pPr>
            <w:r>
              <w:rPr>
                <w:b/>
              </w:rPr>
              <w:t>X</w:t>
            </w:r>
          </w:p>
        </w:tc>
        <w:tc>
          <w:tcPr>
            <w:tcW w:w="2881" w:type="dxa"/>
          </w:tcPr>
          <w:p w14:paraId="64CC3CB2" w14:textId="77777777" w:rsidR="00895767" w:rsidRDefault="00D67286">
            <w:pPr>
              <w:pStyle w:val="TableParagraph"/>
              <w:spacing w:before="79"/>
              <w:ind w:left="121"/>
            </w:pPr>
            <w:r>
              <w:t>At</w:t>
            </w:r>
            <w:r>
              <w:rPr>
                <w:spacing w:val="-4"/>
              </w:rPr>
              <w:t xml:space="preserve"> </w:t>
            </w:r>
            <w:r>
              <w:t>the</w:t>
            </w:r>
            <w:r>
              <w:rPr>
                <w:spacing w:val="1"/>
              </w:rPr>
              <w:t xml:space="preserve"> </w:t>
            </w:r>
            <w:r>
              <w:t>time</w:t>
            </w:r>
            <w:r>
              <w:rPr>
                <w:spacing w:val="1"/>
              </w:rPr>
              <w:t xml:space="preserve"> </w:t>
            </w:r>
            <w:r>
              <w:t>of</w:t>
            </w:r>
            <w:r>
              <w:rPr>
                <w:spacing w:val="-3"/>
              </w:rPr>
              <w:t xml:space="preserve"> </w:t>
            </w:r>
            <w:r>
              <w:t>the</w:t>
            </w:r>
            <w:r>
              <w:rPr>
                <w:spacing w:val="-4"/>
              </w:rPr>
              <w:t xml:space="preserve"> </w:t>
            </w:r>
            <w:r>
              <w:rPr>
                <w:spacing w:val="-2"/>
              </w:rPr>
              <w:t>decision</w:t>
            </w:r>
          </w:p>
        </w:tc>
      </w:tr>
      <w:tr w:rsidR="00895767" w14:paraId="41C28BFE" w14:textId="77777777">
        <w:trPr>
          <w:trHeight w:val="420"/>
        </w:trPr>
        <w:tc>
          <w:tcPr>
            <w:tcW w:w="3602" w:type="dxa"/>
          </w:tcPr>
          <w:p w14:paraId="09F80EA8" w14:textId="77777777" w:rsidR="00895767" w:rsidRDefault="00D67286">
            <w:pPr>
              <w:pStyle w:val="TableParagraph"/>
              <w:spacing w:before="78"/>
              <w:ind w:left="117"/>
            </w:pPr>
            <w:r>
              <w:t>PCP</w:t>
            </w:r>
            <w:r>
              <w:rPr>
                <w:spacing w:val="-7"/>
              </w:rPr>
              <w:t xml:space="preserve"> </w:t>
            </w:r>
            <w:r>
              <w:rPr>
                <w:spacing w:val="-2"/>
              </w:rPr>
              <w:t>developed</w:t>
            </w:r>
          </w:p>
        </w:tc>
        <w:tc>
          <w:tcPr>
            <w:tcW w:w="1441" w:type="dxa"/>
          </w:tcPr>
          <w:p w14:paraId="0C56F084" w14:textId="77777777" w:rsidR="00895767" w:rsidRDefault="00895767">
            <w:pPr>
              <w:pStyle w:val="TableParagraph"/>
              <w:rPr>
                <w:rFonts w:ascii="Times New Roman"/>
              </w:rPr>
            </w:pPr>
          </w:p>
        </w:tc>
        <w:tc>
          <w:tcPr>
            <w:tcW w:w="1621" w:type="dxa"/>
          </w:tcPr>
          <w:p w14:paraId="7E55B53E" w14:textId="77777777" w:rsidR="00895767" w:rsidRDefault="00D67286">
            <w:pPr>
              <w:pStyle w:val="TableParagraph"/>
              <w:spacing w:before="78"/>
              <w:ind w:right="680"/>
              <w:jc w:val="right"/>
              <w:rPr>
                <w:b/>
              </w:rPr>
            </w:pPr>
            <w:r>
              <w:rPr>
                <w:b/>
              </w:rPr>
              <w:t>X</w:t>
            </w:r>
          </w:p>
        </w:tc>
        <w:tc>
          <w:tcPr>
            <w:tcW w:w="2881" w:type="dxa"/>
          </w:tcPr>
          <w:p w14:paraId="3916FBB1" w14:textId="77777777" w:rsidR="00895767" w:rsidRDefault="00D67286">
            <w:pPr>
              <w:pStyle w:val="TableParagraph"/>
              <w:spacing w:before="78"/>
              <w:ind w:left="121"/>
            </w:pPr>
            <w:r>
              <w:t>At</w:t>
            </w:r>
            <w:r>
              <w:rPr>
                <w:spacing w:val="-6"/>
              </w:rPr>
              <w:t xml:space="preserve"> </w:t>
            </w:r>
            <w:r>
              <w:t>the</w:t>
            </w:r>
            <w:r>
              <w:rPr>
                <w:spacing w:val="1"/>
              </w:rPr>
              <w:t xml:space="preserve"> </w:t>
            </w:r>
            <w:r>
              <w:t>time</w:t>
            </w:r>
            <w:r>
              <w:rPr>
                <w:spacing w:val="1"/>
              </w:rPr>
              <w:t xml:space="preserve"> </w:t>
            </w:r>
            <w:r>
              <w:t>of</w:t>
            </w:r>
            <w:r>
              <w:rPr>
                <w:spacing w:val="-3"/>
              </w:rPr>
              <w:t xml:space="preserve"> </w:t>
            </w:r>
            <w:r>
              <w:t>the</w:t>
            </w:r>
            <w:r>
              <w:rPr>
                <w:spacing w:val="1"/>
              </w:rPr>
              <w:t xml:space="preserve"> </w:t>
            </w:r>
            <w:r>
              <w:rPr>
                <w:spacing w:val="-4"/>
              </w:rPr>
              <w:t>PFCP</w:t>
            </w:r>
          </w:p>
        </w:tc>
      </w:tr>
      <w:tr w:rsidR="00895767" w14:paraId="4E7FA897" w14:textId="77777777">
        <w:trPr>
          <w:trHeight w:val="820"/>
        </w:trPr>
        <w:tc>
          <w:tcPr>
            <w:tcW w:w="3602" w:type="dxa"/>
          </w:tcPr>
          <w:p w14:paraId="5F816F2E" w14:textId="77777777" w:rsidR="00895767" w:rsidRDefault="00D67286">
            <w:pPr>
              <w:pStyle w:val="TableParagraph"/>
              <w:spacing w:before="3" w:line="261" w:lineRule="auto"/>
              <w:ind w:left="117"/>
            </w:pPr>
            <w:r>
              <w:t>Reduction, Suspension, or Termination</w:t>
            </w:r>
            <w:r>
              <w:rPr>
                <w:spacing w:val="-4"/>
              </w:rPr>
              <w:t xml:space="preserve"> </w:t>
            </w:r>
            <w:r>
              <w:t>of</w:t>
            </w:r>
            <w:r>
              <w:rPr>
                <w:spacing w:val="-6"/>
              </w:rPr>
              <w:t xml:space="preserve"> </w:t>
            </w:r>
            <w:r>
              <w:t xml:space="preserve">Service(s) </w:t>
            </w:r>
            <w:r>
              <w:rPr>
                <w:spacing w:val="-2"/>
              </w:rPr>
              <w:t>currently</w:t>
            </w:r>
          </w:p>
          <w:p w14:paraId="039324BC" w14:textId="77777777" w:rsidR="00895767" w:rsidRDefault="00D67286">
            <w:pPr>
              <w:pStyle w:val="TableParagraph"/>
              <w:spacing w:line="245" w:lineRule="exact"/>
              <w:ind w:left="117"/>
            </w:pPr>
            <w:r>
              <w:t>being</w:t>
            </w:r>
            <w:r>
              <w:rPr>
                <w:spacing w:val="-5"/>
              </w:rPr>
              <w:t xml:space="preserve"> </w:t>
            </w:r>
            <w:r>
              <w:t xml:space="preserve">received </w:t>
            </w:r>
            <w:r>
              <w:rPr>
                <w:spacing w:val="-2"/>
              </w:rPr>
              <w:t>(PFCP/Addendum)</w:t>
            </w:r>
          </w:p>
        </w:tc>
        <w:tc>
          <w:tcPr>
            <w:tcW w:w="1441" w:type="dxa"/>
          </w:tcPr>
          <w:p w14:paraId="3EF4FECA" w14:textId="77777777" w:rsidR="00895767" w:rsidRDefault="00895767">
            <w:pPr>
              <w:pStyle w:val="TableParagraph"/>
              <w:spacing w:before="2"/>
              <w:rPr>
                <w:sz w:val="24"/>
              </w:rPr>
            </w:pPr>
          </w:p>
          <w:p w14:paraId="57DF5197" w14:textId="77777777" w:rsidR="00895767" w:rsidRDefault="00D67286">
            <w:pPr>
              <w:pStyle w:val="TableParagraph"/>
              <w:ind w:left="85"/>
              <w:jc w:val="center"/>
              <w:rPr>
                <w:b/>
              </w:rPr>
            </w:pPr>
            <w:r>
              <w:rPr>
                <w:b/>
              </w:rPr>
              <w:t>X</w:t>
            </w:r>
          </w:p>
        </w:tc>
        <w:tc>
          <w:tcPr>
            <w:tcW w:w="1621" w:type="dxa"/>
          </w:tcPr>
          <w:p w14:paraId="2D49EF44" w14:textId="77777777" w:rsidR="00895767" w:rsidRDefault="00895767">
            <w:pPr>
              <w:pStyle w:val="TableParagraph"/>
              <w:rPr>
                <w:rFonts w:ascii="Times New Roman"/>
              </w:rPr>
            </w:pPr>
          </w:p>
        </w:tc>
        <w:tc>
          <w:tcPr>
            <w:tcW w:w="2881" w:type="dxa"/>
          </w:tcPr>
          <w:p w14:paraId="086CBC47" w14:textId="03B37035" w:rsidR="00895767" w:rsidRDefault="008526B8">
            <w:pPr>
              <w:pStyle w:val="TableParagraph"/>
              <w:spacing w:before="143" w:line="256" w:lineRule="auto"/>
              <w:ind w:left="121"/>
            </w:pPr>
            <w:r>
              <w:t>10</w:t>
            </w:r>
            <w:r>
              <w:rPr>
                <w:spacing w:val="-12"/>
              </w:rPr>
              <w:t xml:space="preserve"> </w:t>
            </w:r>
            <w:r w:rsidR="00D67286">
              <w:t>calendar</w:t>
            </w:r>
            <w:r w:rsidR="00D67286">
              <w:rPr>
                <w:spacing w:val="-13"/>
              </w:rPr>
              <w:t xml:space="preserve"> </w:t>
            </w:r>
            <w:r w:rsidR="00D67286">
              <w:t>days</w:t>
            </w:r>
            <w:r w:rsidR="00D67286">
              <w:rPr>
                <w:spacing w:val="-12"/>
              </w:rPr>
              <w:t xml:space="preserve"> </w:t>
            </w:r>
            <w:r w:rsidR="00D67286">
              <w:t>BEFORE the action</w:t>
            </w:r>
            <w:r>
              <w:t xml:space="preserve"> or 30 calendar days BEFORE the action if open to psychiatric services</w:t>
            </w:r>
          </w:p>
        </w:tc>
      </w:tr>
      <w:tr w:rsidR="00895767" w14:paraId="57B2361C" w14:textId="77777777">
        <w:trPr>
          <w:trHeight w:val="420"/>
        </w:trPr>
        <w:tc>
          <w:tcPr>
            <w:tcW w:w="3602" w:type="dxa"/>
          </w:tcPr>
          <w:p w14:paraId="1273768F" w14:textId="77777777" w:rsidR="00895767" w:rsidRDefault="00D67286">
            <w:pPr>
              <w:pStyle w:val="TableParagraph"/>
              <w:spacing w:before="79"/>
              <w:ind w:left="117"/>
            </w:pPr>
            <w:r>
              <w:t>Denial</w:t>
            </w:r>
            <w:r>
              <w:rPr>
                <w:spacing w:val="-7"/>
              </w:rPr>
              <w:t xml:space="preserve"> </w:t>
            </w:r>
            <w:r>
              <w:t>of</w:t>
            </w:r>
            <w:r>
              <w:rPr>
                <w:spacing w:val="-3"/>
              </w:rPr>
              <w:t xml:space="preserve"> </w:t>
            </w:r>
            <w:r>
              <w:t>payment</w:t>
            </w:r>
            <w:r>
              <w:rPr>
                <w:spacing w:val="-3"/>
              </w:rPr>
              <w:t xml:space="preserve"> </w:t>
            </w:r>
            <w:r>
              <w:t>for a</w:t>
            </w:r>
            <w:r>
              <w:rPr>
                <w:spacing w:val="1"/>
              </w:rPr>
              <w:t xml:space="preserve"> </w:t>
            </w:r>
            <w:r>
              <w:rPr>
                <w:spacing w:val="-2"/>
              </w:rPr>
              <w:t>service</w:t>
            </w:r>
          </w:p>
        </w:tc>
        <w:tc>
          <w:tcPr>
            <w:tcW w:w="1441" w:type="dxa"/>
          </w:tcPr>
          <w:p w14:paraId="72980D49" w14:textId="77777777" w:rsidR="00895767" w:rsidRDefault="00895767">
            <w:pPr>
              <w:pStyle w:val="TableParagraph"/>
              <w:rPr>
                <w:rFonts w:ascii="Times New Roman"/>
              </w:rPr>
            </w:pPr>
          </w:p>
        </w:tc>
        <w:tc>
          <w:tcPr>
            <w:tcW w:w="1621" w:type="dxa"/>
          </w:tcPr>
          <w:p w14:paraId="4E429258" w14:textId="77777777" w:rsidR="00895767" w:rsidRDefault="00D67286">
            <w:pPr>
              <w:pStyle w:val="TableParagraph"/>
              <w:spacing w:before="79"/>
              <w:ind w:right="680"/>
              <w:jc w:val="right"/>
              <w:rPr>
                <w:b/>
              </w:rPr>
            </w:pPr>
            <w:r>
              <w:rPr>
                <w:b/>
              </w:rPr>
              <w:t>X</w:t>
            </w:r>
          </w:p>
        </w:tc>
        <w:tc>
          <w:tcPr>
            <w:tcW w:w="2881" w:type="dxa"/>
          </w:tcPr>
          <w:p w14:paraId="6AF5184D" w14:textId="77777777" w:rsidR="00895767" w:rsidRDefault="00D67286">
            <w:pPr>
              <w:pStyle w:val="TableParagraph"/>
              <w:spacing w:before="79"/>
              <w:ind w:left="121"/>
            </w:pPr>
            <w:r>
              <w:t>At</w:t>
            </w:r>
            <w:r>
              <w:rPr>
                <w:spacing w:val="-4"/>
              </w:rPr>
              <w:t xml:space="preserve"> </w:t>
            </w:r>
            <w:r>
              <w:t>the</w:t>
            </w:r>
            <w:r>
              <w:rPr>
                <w:spacing w:val="1"/>
              </w:rPr>
              <w:t xml:space="preserve"> </w:t>
            </w:r>
            <w:r>
              <w:t>time</w:t>
            </w:r>
            <w:r>
              <w:rPr>
                <w:spacing w:val="1"/>
              </w:rPr>
              <w:t xml:space="preserve"> </w:t>
            </w:r>
            <w:r>
              <w:t>of</w:t>
            </w:r>
            <w:r>
              <w:rPr>
                <w:spacing w:val="-3"/>
              </w:rPr>
              <w:t xml:space="preserve"> </w:t>
            </w:r>
            <w:r>
              <w:t>the</w:t>
            </w:r>
            <w:r>
              <w:rPr>
                <w:spacing w:val="-4"/>
              </w:rPr>
              <w:t xml:space="preserve"> </w:t>
            </w:r>
            <w:r>
              <w:rPr>
                <w:spacing w:val="-2"/>
              </w:rPr>
              <w:t>decision</w:t>
            </w:r>
          </w:p>
        </w:tc>
      </w:tr>
      <w:tr w:rsidR="00895767" w14:paraId="280AEC87" w14:textId="77777777">
        <w:trPr>
          <w:trHeight w:val="820"/>
        </w:trPr>
        <w:tc>
          <w:tcPr>
            <w:tcW w:w="3602" w:type="dxa"/>
          </w:tcPr>
          <w:p w14:paraId="6AD2BEFD" w14:textId="77777777" w:rsidR="00895767" w:rsidRDefault="00D67286">
            <w:pPr>
              <w:pStyle w:val="TableParagraph"/>
              <w:spacing w:before="3"/>
              <w:ind w:left="117"/>
            </w:pPr>
            <w:r>
              <w:t>Standard</w:t>
            </w:r>
            <w:r>
              <w:rPr>
                <w:spacing w:val="-4"/>
              </w:rPr>
              <w:t xml:space="preserve"> </w:t>
            </w:r>
            <w:r>
              <w:t>Authorization</w:t>
            </w:r>
            <w:r>
              <w:rPr>
                <w:spacing w:val="-3"/>
              </w:rPr>
              <w:t xml:space="preserve"> </w:t>
            </w:r>
            <w:r>
              <w:rPr>
                <w:spacing w:val="-2"/>
              </w:rPr>
              <w:t>Decision</w:t>
            </w:r>
          </w:p>
          <w:p w14:paraId="31F5E28D" w14:textId="77777777" w:rsidR="00895767" w:rsidRDefault="00D67286">
            <w:pPr>
              <w:pStyle w:val="TableParagraph"/>
              <w:spacing w:before="4" w:line="270" w:lineRule="atLeast"/>
              <w:ind w:left="117"/>
            </w:pPr>
            <w:r>
              <w:t>that</w:t>
            </w:r>
            <w:r>
              <w:rPr>
                <w:spacing w:val="-16"/>
              </w:rPr>
              <w:t xml:space="preserve"> </w:t>
            </w:r>
            <w:r>
              <w:t>denies/limits</w:t>
            </w:r>
            <w:r>
              <w:rPr>
                <w:spacing w:val="-15"/>
              </w:rPr>
              <w:t xml:space="preserve"> </w:t>
            </w:r>
            <w:r>
              <w:t xml:space="preserve">service(s) </w:t>
            </w:r>
            <w:r>
              <w:rPr>
                <w:spacing w:val="-2"/>
              </w:rPr>
              <w:t>requested</w:t>
            </w:r>
          </w:p>
        </w:tc>
        <w:tc>
          <w:tcPr>
            <w:tcW w:w="1441" w:type="dxa"/>
          </w:tcPr>
          <w:p w14:paraId="410111C4" w14:textId="77777777" w:rsidR="00895767" w:rsidRDefault="00895767">
            <w:pPr>
              <w:pStyle w:val="TableParagraph"/>
              <w:rPr>
                <w:rFonts w:ascii="Times New Roman"/>
              </w:rPr>
            </w:pPr>
          </w:p>
        </w:tc>
        <w:tc>
          <w:tcPr>
            <w:tcW w:w="1621" w:type="dxa"/>
          </w:tcPr>
          <w:p w14:paraId="61135E2C" w14:textId="77777777" w:rsidR="00895767" w:rsidRDefault="00895767">
            <w:pPr>
              <w:pStyle w:val="TableParagraph"/>
              <w:spacing w:before="2"/>
              <w:rPr>
                <w:sz w:val="24"/>
              </w:rPr>
            </w:pPr>
          </w:p>
          <w:p w14:paraId="3F10B33F" w14:textId="77777777" w:rsidR="00895767" w:rsidRDefault="00D67286">
            <w:pPr>
              <w:pStyle w:val="TableParagraph"/>
              <w:ind w:right="680"/>
              <w:jc w:val="right"/>
              <w:rPr>
                <w:b/>
              </w:rPr>
            </w:pPr>
            <w:r>
              <w:rPr>
                <w:b/>
              </w:rPr>
              <w:t>X</w:t>
            </w:r>
          </w:p>
        </w:tc>
        <w:tc>
          <w:tcPr>
            <w:tcW w:w="2881" w:type="dxa"/>
          </w:tcPr>
          <w:p w14:paraId="7EB95BFD" w14:textId="77777777" w:rsidR="00895767" w:rsidRDefault="00D67286">
            <w:pPr>
              <w:pStyle w:val="TableParagraph"/>
              <w:spacing w:before="143" w:line="256" w:lineRule="auto"/>
              <w:ind w:left="121"/>
            </w:pPr>
            <w:r>
              <w:t>Within</w:t>
            </w:r>
            <w:r>
              <w:rPr>
                <w:spacing w:val="-8"/>
              </w:rPr>
              <w:t xml:space="preserve"> </w:t>
            </w:r>
            <w:r>
              <w:t>14</w:t>
            </w:r>
            <w:r>
              <w:rPr>
                <w:spacing w:val="-8"/>
              </w:rPr>
              <w:t xml:space="preserve"> </w:t>
            </w:r>
            <w:r>
              <w:t>calendar</w:t>
            </w:r>
            <w:r>
              <w:rPr>
                <w:spacing w:val="-9"/>
              </w:rPr>
              <w:t xml:space="preserve"> </w:t>
            </w:r>
            <w:r>
              <w:t>days</w:t>
            </w:r>
            <w:r>
              <w:rPr>
                <w:spacing w:val="-15"/>
              </w:rPr>
              <w:t xml:space="preserve"> </w:t>
            </w:r>
            <w:r>
              <w:t>of the request</w:t>
            </w:r>
          </w:p>
        </w:tc>
      </w:tr>
      <w:tr w:rsidR="00895767" w14:paraId="51F09E12" w14:textId="77777777">
        <w:trPr>
          <w:trHeight w:val="820"/>
        </w:trPr>
        <w:tc>
          <w:tcPr>
            <w:tcW w:w="3602" w:type="dxa"/>
          </w:tcPr>
          <w:p w14:paraId="4620B502" w14:textId="77777777" w:rsidR="00895767" w:rsidRDefault="00D67286">
            <w:pPr>
              <w:pStyle w:val="TableParagraph"/>
              <w:spacing w:before="3"/>
              <w:ind w:left="117"/>
            </w:pPr>
            <w:r>
              <w:rPr>
                <w:spacing w:val="-2"/>
              </w:rPr>
              <w:t>Expedited/Quickened</w:t>
            </w:r>
          </w:p>
          <w:p w14:paraId="6FCCEFE1" w14:textId="77777777" w:rsidR="00895767" w:rsidRDefault="00D67286">
            <w:pPr>
              <w:pStyle w:val="TableParagraph"/>
              <w:spacing w:before="4" w:line="270" w:lineRule="atLeast"/>
              <w:ind w:left="117"/>
            </w:pPr>
            <w:r>
              <w:t>Authorization Decision that denies/limits</w:t>
            </w:r>
            <w:r>
              <w:rPr>
                <w:spacing w:val="-16"/>
              </w:rPr>
              <w:t xml:space="preserve"> </w:t>
            </w:r>
            <w:r>
              <w:t>services</w:t>
            </w:r>
            <w:r>
              <w:rPr>
                <w:spacing w:val="-15"/>
              </w:rPr>
              <w:t xml:space="preserve"> </w:t>
            </w:r>
            <w:r>
              <w:t>requested</w:t>
            </w:r>
          </w:p>
        </w:tc>
        <w:tc>
          <w:tcPr>
            <w:tcW w:w="1441" w:type="dxa"/>
          </w:tcPr>
          <w:p w14:paraId="241B88FF" w14:textId="77777777" w:rsidR="00895767" w:rsidRDefault="00895767">
            <w:pPr>
              <w:pStyle w:val="TableParagraph"/>
              <w:rPr>
                <w:rFonts w:ascii="Times New Roman"/>
              </w:rPr>
            </w:pPr>
          </w:p>
        </w:tc>
        <w:tc>
          <w:tcPr>
            <w:tcW w:w="1621" w:type="dxa"/>
          </w:tcPr>
          <w:p w14:paraId="4F6354A9" w14:textId="77777777" w:rsidR="00895767" w:rsidRDefault="00895767">
            <w:pPr>
              <w:pStyle w:val="TableParagraph"/>
              <w:spacing w:before="3"/>
              <w:rPr>
                <w:sz w:val="24"/>
              </w:rPr>
            </w:pPr>
          </w:p>
          <w:p w14:paraId="30B3AFD0" w14:textId="77777777" w:rsidR="00895767" w:rsidRDefault="00D67286">
            <w:pPr>
              <w:pStyle w:val="TableParagraph"/>
              <w:ind w:right="680"/>
              <w:jc w:val="right"/>
              <w:rPr>
                <w:b/>
              </w:rPr>
            </w:pPr>
            <w:r>
              <w:rPr>
                <w:b/>
              </w:rPr>
              <w:t>X</w:t>
            </w:r>
          </w:p>
        </w:tc>
        <w:tc>
          <w:tcPr>
            <w:tcW w:w="2881" w:type="dxa"/>
          </w:tcPr>
          <w:p w14:paraId="786C7EEC" w14:textId="77777777" w:rsidR="00895767" w:rsidRDefault="00895767">
            <w:pPr>
              <w:pStyle w:val="TableParagraph"/>
              <w:spacing w:before="3"/>
              <w:rPr>
                <w:sz w:val="24"/>
              </w:rPr>
            </w:pPr>
          </w:p>
          <w:p w14:paraId="754E250F" w14:textId="77777777" w:rsidR="00895767" w:rsidRDefault="00D67286">
            <w:pPr>
              <w:pStyle w:val="TableParagraph"/>
              <w:ind w:left="121"/>
            </w:pPr>
            <w:r>
              <w:t>Within</w:t>
            </w:r>
            <w:r>
              <w:rPr>
                <w:spacing w:val="-3"/>
              </w:rPr>
              <w:t xml:space="preserve"> </w:t>
            </w:r>
            <w:r>
              <w:t>72</w:t>
            </w:r>
            <w:r>
              <w:rPr>
                <w:spacing w:val="-3"/>
              </w:rPr>
              <w:t xml:space="preserve"> </w:t>
            </w:r>
            <w:r>
              <w:rPr>
                <w:spacing w:val="-4"/>
              </w:rPr>
              <w:t>hours</w:t>
            </w:r>
          </w:p>
        </w:tc>
      </w:tr>
      <w:tr w:rsidR="00895767" w14:paraId="5F96D483" w14:textId="77777777">
        <w:trPr>
          <w:trHeight w:val="820"/>
        </w:trPr>
        <w:tc>
          <w:tcPr>
            <w:tcW w:w="3602" w:type="dxa"/>
          </w:tcPr>
          <w:p w14:paraId="16ECE87E" w14:textId="77777777" w:rsidR="00895767" w:rsidRDefault="00D67286">
            <w:pPr>
              <w:pStyle w:val="TableParagraph"/>
              <w:spacing w:before="3" w:line="256" w:lineRule="auto"/>
              <w:ind w:left="117" w:right="6"/>
            </w:pPr>
            <w:r>
              <w:t>Change</w:t>
            </w:r>
            <w:r>
              <w:rPr>
                <w:spacing w:val="-7"/>
              </w:rPr>
              <w:t xml:space="preserve"> </w:t>
            </w:r>
            <w:r>
              <w:t>in</w:t>
            </w:r>
            <w:r>
              <w:rPr>
                <w:spacing w:val="-12"/>
              </w:rPr>
              <w:t xml:space="preserve"> </w:t>
            </w:r>
            <w:r>
              <w:t>Medical</w:t>
            </w:r>
            <w:r>
              <w:rPr>
                <w:spacing w:val="-9"/>
              </w:rPr>
              <w:t xml:space="preserve"> </w:t>
            </w:r>
            <w:r>
              <w:t>Services</w:t>
            </w:r>
            <w:r>
              <w:rPr>
                <w:spacing w:val="-10"/>
              </w:rPr>
              <w:t xml:space="preserve"> </w:t>
            </w:r>
            <w:r>
              <w:t>by MCN Physician (for Physician</w:t>
            </w:r>
          </w:p>
          <w:p w14:paraId="199FD5FC" w14:textId="77777777" w:rsidR="00895767" w:rsidRDefault="00D67286">
            <w:pPr>
              <w:pStyle w:val="TableParagraph"/>
              <w:spacing w:before="4" w:line="251" w:lineRule="exact"/>
              <w:ind w:left="117"/>
            </w:pPr>
            <w:r>
              <w:t>services</w:t>
            </w:r>
            <w:r>
              <w:rPr>
                <w:spacing w:val="-3"/>
              </w:rPr>
              <w:t xml:space="preserve"> </w:t>
            </w:r>
            <w:r>
              <w:rPr>
                <w:spacing w:val="-2"/>
              </w:rPr>
              <w:t>only)</w:t>
            </w:r>
          </w:p>
        </w:tc>
        <w:tc>
          <w:tcPr>
            <w:tcW w:w="1441" w:type="dxa"/>
          </w:tcPr>
          <w:p w14:paraId="23E0DE78" w14:textId="77777777" w:rsidR="00895767" w:rsidRDefault="00895767">
            <w:pPr>
              <w:pStyle w:val="TableParagraph"/>
              <w:rPr>
                <w:rFonts w:ascii="Times New Roman"/>
              </w:rPr>
            </w:pPr>
          </w:p>
        </w:tc>
        <w:tc>
          <w:tcPr>
            <w:tcW w:w="1621" w:type="dxa"/>
          </w:tcPr>
          <w:p w14:paraId="04C364BC" w14:textId="77777777" w:rsidR="00895767" w:rsidRDefault="00895767">
            <w:pPr>
              <w:pStyle w:val="TableParagraph"/>
              <w:spacing w:before="9"/>
              <w:rPr>
                <w:sz w:val="23"/>
              </w:rPr>
            </w:pPr>
          </w:p>
          <w:p w14:paraId="56FC2A2E" w14:textId="77777777" w:rsidR="00895767" w:rsidRDefault="00D67286">
            <w:pPr>
              <w:pStyle w:val="TableParagraph"/>
              <w:ind w:right="680"/>
              <w:jc w:val="right"/>
              <w:rPr>
                <w:b/>
              </w:rPr>
            </w:pPr>
            <w:r>
              <w:rPr>
                <w:b/>
              </w:rPr>
              <w:t>X</w:t>
            </w:r>
          </w:p>
        </w:tc>
        <w:tc>
          <w:tcPr>
            <w:tcW w:w="2881" w:type="dxa"/>
          </w:tcPr>
          <w:p w14:paraId="22EB1528" w14:textId="77777777" w:rsidR="00895767" w:rsidRDefault="00895767">
            <w:pPr>
              <w:pStyle w:val="TableParagraph"/>
              <w:spacing w:before="9"/>
              <w:rPr>
                <w:sz w:val="23"/>
              </w:rPr>
            </w:pPr>
          </w:p>
          <w:p w14:paraId="2F976F55" w14:textId="77777777" w:rsidR="00895767" w:rsidRDefault="00D67286">
            <w:pPr>
              <w:pStyle w:val="TableParagraph"/>
              <w:ind w:left="121"/>
            </w:pPr>
            <w:r>
              <w:t>At</w:t>
            </w:r>
            <w:r>
              <w:rPr>
                <w:spacing w:val="-4"/>
              </w:rPr>
              <w:t xml:space="preserve"> </w:t>
            </w:r>
            <w:r>
              <w:t>the</w:t>
            </w:r>
            <w:r>
              <w:rPr>
                <w:spacing w:val="1"/>
              </w:rPr>
              <w:t xml:space="preserve"> </w:t>
            </w:r>
            <w:r>
              <w:t>time</w:t>
            </w:r>
            <w:r>
              <w:rPr>
                <w:spacing w:val="1"/>
              </w:rPr>
              <w:t xml:space="preserve"> </w:t>
            </w:r>
            <w:r>
              <w:t>of</w:t>
            </w:r>
            <w:r>
              <w:rPr>
                <w:spacing w:val="-3"/>
              </w:rPr>
              <w:t xml:space="preserve"> </w:t>
            </w:r>
            <w:r>
              <w:t>the</w:t>
            </w:r>
            <w:r>
              <w:rPr>
                <w:spacing w:val="-4"/>
              </w:rPr>
              <w:t xml:space="preserve"> </w:t>
            </w:r>
            <w:r>
              <w:rPr>
                <w:spacing w:val="-2"/>
              </w:rPr>
              <w:t>decision</w:t>
            </w:r>
          </w:p>
        </w:tc>
      </w:tr>
      <w:tr w:rsidR="00895767" w14:paraId="60ED25F8" w14:textId="77777777">
        <w:trPr>
          <w:trHeight w:val="3000"/>
        </w:trPr>
        <w:tc>
          <w:tcPr>
            <w:tcW w:w="3602" w:type="dxa"/>
          </w:tcPr>
          <w:p w14:paraId="38638E1E" w14:textId="77777777" w:rsidR="00895767" w:rsidRDefault="00D67286">
            <w:pPr>
              <w:pStyle w:val="TableParagraph"/>
              <w:spacing w:before="3" w:line="259" w:lineRule="auto"/>
              <w:ind w:left="117" w:right="10"/>
            </w:pPr>
            <w:r>
              <w:t>Consumer</w:t>
            </w:r>
            <w:r>
              <w:rPr>
                <w:spacing w:val="-9"/>
              </w:rPr>
              <w:t xml:space="preserve"> </w:t>
            </w:r>
            <w:r>
              <w:t>is</w:t>
            </w:r>
            <w:r>
              <w:rPr>
                <w:spacing w:val="-11"/>
              </w:rPr>
              <w:t xml:space="preserve"> </w:t>
            </w:r>
            <w:r>
              <w:t>deceased,</w:t>
            </w:r>
            <w:r>
              <w:rPr>
                <w:spacing w:val="-12"/>
              </w:rPr>
              <w:t xml:space="preserve"> </w:t>
            </w:r>
            <w:r>
              <w:t>admitted</w:t>
            </w:r>
            <w:r>
              <w:rPr>
                <w:spacing w:val="-9"/>
              </w:rPr>
              <w:t xml:space="preserve"> </w:t>
            </w:r>
            <w:r>
              <w:t xml:space="preserve">to an institution and no longer Medicaid eligible, indicated in writing services were no longer wanted, whereabouts were unknown with no forwarding address, was accepted for Medicaid services by another jurisdiction, or the date of action occurred in less than 10 </w:t>
            </w:r>
            <w:proofErr w:type="gramStart"/>
            <w:r>
              <w:t>calendar</w:t>
            </w:r>
            <w:proofErr w:type="gramEnd"/>
          </w:p>
          <w:p w14:paraId="5E4FD749" w14:textId="77777777" w:rsidR="00895767" w:rsidRDefault="00D67286">
            <w:pPr>
              <w:pStyle w:val="TableParagraph"/>
              <w:spacing w:line="245" w:lineRule="exact"/>
              <w:ind w:left="117"/>
            </w:pPr>
            <w:r>
              <w:rPr>
                <w:spacing w:val="-4"/>
              </w:rPr>
              <w:t>days</w:t>
            </w:r>
          </w:p>
        </w:tc>
        <w:tc>
          <w:tcPr>
            <w:tcW w:w="1441" w:type="dxa"/>
          </w:tcPr>
          <w:p w14:paraId="3802E2D0" w14:textId="77777777" w:rsidR="00895767" w:rsidRDefault="00895767">
            <w:pPr>
              <w:pStyle w:val="TableParagraph"/>
              <w:rPr>
                <w:rFonts w:ascii="Times New Roman"/>
              </w:rPr>
            </w:pPr>
          </w:p>
        </w:tc>
        <w:tc>
          <w:tcPr>
            <w:tcW w:w="1621" w:type="dxa"/>
          </w:tcPr>
          <w:p w14:paraId="61C4107D" w14:textId="77777777" w:rsidR="00895767" w:rsidRDefault="00895767">
            <w:pPr>
              <w:pStyle w:val="TableParagraph"/>
              <w:rPr>
                <w:sz w:val="24"/>
              </w:rPr>
            </w:pPr>
          </w:p>
          <w:p w14:paraId="39B97DD4" w14:textId="77777777" w:rsidR="00895767" w:rsidRDefault="00895767">
            <w:pPr>
              <w:pStyle w:val="TableParagraph"/>
              <w:rPr>
                <w:sz w:val="24"/>
              </w:rPr>
            </w:pPr>
          </w:p>
          <w:p w14:paraId="1C1CEF81" w14:textId="77777777" w:rsidR="00895767" w:rsidRDefault="00895767">
            <w:pPr>
              <w:pStyle w:val="TableParagraph"/>
              <w:rPr>
                <w:sz w:val="24"/>
              </w:rPr>
            </w:pPr>
          </w:p>
          <w:p w14:paraId="1D1CF844" w14:textId="77777777" w:rsidR="00895767" w:rsidRDefault="00895767">
            <w:pPr>
              <w:pStyle w:val="TableParagraph"/>
              <w:rPr>
                <w:sz w:val="24"/>
              </w:rPr>
            </w:pPr>
          </w:p>
          <w:p w14:paraId="7B6CF85B" w14:textId="77777777" w:rsidR="00895767" w:rsidRDefault="00895767">
            <w:pPr>
              <w:pStyle w:val="TableParagraph"/>
              <w:rPr>
                <w:sz w:val="23"/>
              </w:rPr>
            </w:pPr>
          </w:p>
          <w:p w14:paraId="1E80A8FB" w14:textId="77777777" w:rsidR="00895767" w:rsidRDefault="00D67286">
            <w:pPr>
              <w:pStyle w:val="TableParagraph"/>
              <w:ind w:right="680"/>
              <w:jc w:val="right"/>
              <w:rPr>
                <w:b/>
              </w:rPr>
            </w:pPr>
            <w:r>
              <w:rPr>
                <w:b/>
              </w:rPr>
              <w:t>X</w:t>
            </w:r>
          </w:p>
        </w:tc>
        <w:tc>
          <w:tcPr>
            <w:tcW w:w="2881" w:type="dxa"/>
          </w:tcPr>
          <w:p w14:paraId="48DF6AA4" w14:textId="77777777" w:rsidR="00895767" w:rsidRDefault="00895767">
            <w:pPr>
              <w:pStyle w:val="TableParagraph"/>
              <w:rPr>
                <w:sz w:val="24"/>
              </w:rPr>
            </w:pPr>
          </w:p>
          <w:p w14:paraId="3E0AFE07" w14:textId="77777777" w:rsidR="00895767" w:rsidRDefault="00895767">
            <w:pPr>
              <w:pStyle w:val="TableParagraph"/>
              <w:rPr>
                <w:sz w:val="24"/>
              </w:rPr>
            </w:pPr>
          </w:p>
          <w:p w14:paraId="46C03453" w14:textId="77777777" w:rsidR="00895767" w:rsidRDefault="00895767">
            <w:pPr>
              <w:pStyle w:val="TableParagraph"/>
              <w:rPr>
                <w:sz w:val="24"/>
              </w:rPr>
            </w:pPr>
          </w:p>
          <w:p w14:paraId="56A42F90" w14:textId="77777777" w:rsidR="00895767" w:rsidRDefault="00895767">
            <w:pPr>
              <w:pStyle w:val="TableParagraph"/>
              <w:rPr>
                <w:sz w:val="24"/>
              </w:rPr>
            </w:pPr>
          </w:p>
          <w:p w14:paraId="73C1983A" w14:textId="77777777" w:rsidR="00895767" w:rsidRDefault="00895767">
            <w:pPr>
              <w:pStyle w:val="TableParagraph"/>
              <w:rPr>
                <w:sz w:val="23"/>
              </w:rPr>
            </w:pPr>
          </w:p>
          <w:p w14:paraId="64F9DF01" w14:textId="77777777" w:rsidR="00895767" w:rsidRDefault="00D67286">
            <w:pPr>
              <w:pStyle w:val="TableParagraph"/>
              <w:ind w:left="121"/>
            </w:pPr>
            <w:r>
              <w:t>At</w:t>
            </w:r>
            <w:r>
              <w:rPr>
                <w:spacing w:val="-4"/>
              </w:rPr>
              <w:t xml:space="preserve"> </w:t>
            </w:r>
            <w:r>
              <w:t>the</w:t>
            </w:r>
            <w:r>
              <w:rPr>
                <w:spacing w:val="1"/>
              </w:rPr>
              <w:t xml:space="preserve"> </w:t>
            </w:r>
            <w:r>
              <w:t>time</w:t>
            </w:r>
            <w:r>
              <w:rPr>
                <w:spacing w:val="1"/>
              </w:rPr>
              <w:t xml:space="preserve"> </w:t>
            </w:r>
            <w:r>
              <w:t>of</w:t>
            </w:r>
            <w:r>
              <w:rPr>
                <w:spacing w:val="-3"/>
              </w:rPr>
              <w:t xml:space="preserve"> </w:t>
            </w:r>
            <w:r>
              <w:t>the</w:t>
            </w:r>
            <w:r>
              <w:rPr>
                <w:spacing w:val="-4"/>
              </w:rPr>
              <w:t xml:space="preserve"> </w:t>
            </w:r>
            <w:r>
              <w:rPr>
                <w:spacing w:val="-2"/>
              </w:rPr>
              <w:t>decision</w:t>
            </w:r>
          </w:p>
        </w:tc>
      </w:tr>
    </w:tbl>
    <w:p w14:paraId="04D6778F" w14:textId="77777777" w:rsidR="00895767" w:rsidRDefault="00895767">
      <w:pPr>
        <w:pStyle w:val="BodyText"/>
        <w:spacing w:before="4"/>
        <w:ind w:left="0" w:firstLine="0"/>
        <w:rPr>
          <w:sz w:val="16"/>
        </w:rPr>
      </w:pPr>
    </w:p>
    <w:p w14:paraId="32B561F9" w14:textId="58A3185C" w:rsidR="00895767" w:rsidRDefault="00D67286">
      <w:pPr>
        <w:pStyle w:val="BodyText"/>
        <w:spacing w:before="93" w:line="249" w:lineRule="auto"/>
        <w:ind w:left="275" w:right="782" w:firstLine="0"/>
      </w:pPr>
      <w:r>
        <w:t>If</w:t>
      </w:r>
      <w:r>
        <w:rPr>
          <w:spacing w:val="-5"/>
        </w:rPr>
        <w:t xml:space="preserve"> </w:t>
      </w:r>
      <w:r>
        <w:t>the</w:t>
      </w:r>
      <w:r>
        <w:rPr>
          <w:spacing w:val="-1"/>
        </w:rPr>
        <w:t xml:space="preserve"> </w:t>
      </w:r>
      <w:r>
        <w:t>consumer</w:t>
      </w:r>
      <w:r>
        <w:rPr>
          <w:spacing w:val="-2"/>
        </w:rPr>
        <w:t xml:space="preserve"> </w:t>
      </w:r>
      <w:r>
        <w:t>receives</w:t>
      </w:r>
      <w:r>
        <w:rPr>
          <w:spacing w:val="-4"/>
        </w:rPr>
        <w:t xml:space="preserve"> </w:t>
      </w:r>
      <w:r>
        <w:t>notice</w:t>
      </w:r>
      <w:r>
        <w:rPr>
          <w:spacing w:val="-1"/>
        </w:rPr>
        <w:t xml:space="preserve"> </w:t>
      </w:r>
      <w:r>
        <w:t>and</w:t>
      </w:r>
      <w:r>
        <w:rPr>
          <w:spacing w:val="-6"/>
        </w:rPr>
        <w:t xml:space="preserve"> </w:t>
      </w:r>
      <w:r>
        <w:t>disagrees</w:t>
      </w:r>
      <w:r>
        <w:rPr>
          <w:spacing w:val="-4"/>
        </w:rPr>
        <w:t xml:space="preserve"> </w:t>
      </w:r>
      <w:r>
        <w:t>with</w:t>
      </w:r>
      <w:r>
        <w:rPr>
          <w:spacing w:val="-1"/>
        </w:rPr>
        <w:t xml:space="preserve"> </w:t>
      </w:r>
      <w:r>
        <w:t>the</w:t>
      </w:r>
      <w:r>
        <w:rPr>
          <w:spacing w:val="-1"/>
        </w:rPr>
        <w:t xml:space="preserve"> </w:t>
      </w:r>
      <w:r>
        <w:t>action,</w:t>
      </w:r>
      <w:r>
        <w:rPr>
          <w:spacing w:val="-10"/>
        </w:rPr>
        <w:t xml:space="preserve"> </w:t>
      </w:r>
      <w:r>
        <w:t>he/she</w:t>
      </w:r>
      <w:r>
        <w:rPr>
          <w:spacing w:val="-1"/>
        </w:rPr>
        <w:t xml:space="preserve"> </w:t>
      </w:r>
      <w:r>
        <w:t>may</w:t>
      </w:r>
      <w:r>
        <w:rPr>
          <w:spacing w:val="-4"/>
        </w:rPr>
        <w:t xml:space="preserve"> </w:t>
      </w:r>
      <w:r>
        <w:t>request</w:t>
      </w:r>
      <w:r>
        <w:rPr>
          <w:spacing w:val="-5"/>
        </w:rPr>
        <w:t xml:space="preserve"> </w:t>
      </w:r>
      <w:r>
        <w:t>an</w:t>
      </w:r>
      <w:r>
        <w:rPr>
          <w:spacing w:val="-1"/>
        </w:rPr>
        <w:t xml:space="preserve"> </w:t>
      </w:r>
      <w:r>
        <w:t>informal resolution; request a formal Local Appeal Resolution, file a Recipient Rights complaint and/or request a MDHHS Fair Hearing (Medicaid) or MDHHS Alternative Dispute Resolution (Non- Medicaid). A Fair Hearing may be requested in lieu of or in addition to all of the other options. Alternative Dispute Resolution may</w:t>
      </w:r>
      <w:r>
        <w:rPr>
          <w:spacing w:val="-4"/>
        </w:rPr>
        <w:t xml:space="preserve"> </w:t>
      </w:r>
      <w:r>
        <w:t>only</w:t>
      </w:r>
      <w:r>
        <w:rPr>
          <w:spacing w:val="-4"/>
        </w:rPr>
        <w:t xml:space="preserve"> </w:t>
      </w:r>
      <w:r>
        <w:t>be accessed after</w:t>
      </w:r>
      <w:r>
        <w:rPr>
          <w:spacing w:val="-2"/>
        </w:rPr>
        <w:t xml:space="preserve"> </w:t>
      </w:r>
      <w:r>
        <w:t>all local resolution</w:t>
      </w:r>
      <w:r>
        <w:rPr>
          <w:spacing w:val="-1"/>
        </w:rPr>
        <w:t xml:space="preserve"> </w:t>
      </w:r>
      <w:r>
        <w:t>processes have been exhausted.</w:t>
      </w:r>
    </w:p>
    <w:p w14:paraId="737C49B2" w14:textId="77777777" w:rsidR="00895767" w:rsidRDefault="00895767">
      <w:pPr>
        <w:pStyle w:val="BodyText"/>
        <w:spacing w:before="1"/>
        <w:ind w:left="0" w:firstLine="0"/>
        <w:rPr>
          <w:sz w:val="21"/>
        </w:rPr>
      </w:pPr>
    </w:p>
    <w:p w14:paraId="0224335E" w14:textId="77777777" w:rsidR="00895767" w:rsidRDefault="00D67286">
      <w:pPr>
        <w:pStyle w:val="Heading1"/>
        <w:ind w:left="275"/>
      </w:pPr>
      <w:r>
        <w:t>LOCAL</w:t>
      </w:r>
      <w:r>
        <w:rPr>
          <w:spacing w:val="-6"/>
        </w:rPr>
        <w:t xml:space="preserve"> </w:t>
      </w:r>
      <w:r>
        <w:t>RESOLUTION</w:t>
      </w:r>
      <w:r>
        <w:rPr>
          <w:spacing w:val="-6"/>
        </w:rPr>
        <w:t xml:space="preserve"> </w:t>
      </w:r>
      <w:r>
        <w:rPr>
          <w:spacing w:val="-2"/>
        </w:rPr>
        <w:t>PROCESS:</w:t>
      </w:r>
    </w:p>
    <w:p w14:paraId="41D360CF" w14:textId="70CEF690" w:rsidR="00895767" w:rsidRDefault="00D67286">
      <w:pPr>
        <w:pStyle w:val="ListParagraph"/>
        <w:numPr>
          <w:ilvl w:val="0"/>
          <w:numId w:val="10"/>
        </w:numPr>
        <w:tabs>
          <w:tab w:val="left" w:pos="636"/>
        </w:tabs>
        <w:spacing w:before="142" w:line="247" w:lineRule="auto"/>
        <w:ind w:right="800"/>
      </w:pPr>
      <w:r>
        <w:t>Any consumer, his or her representative or the legal representative of the estate of a deceased</w:t>
      </w:r>
      <w:r>
        <w:rPr>
          <w:spacing w:val="-2"/>
        </w:rPr>
        <w:t xml:space="preserve"> </w:t>
      </w:r>
      <w:r>
        <w:t>consumer,</w:t>
      </w:r>
      <w:r>
        <w:rPr>
          <w:spacing w:val="-6"/>
        </w:rPr>
        <w:t xml:space="preserve"> </w:t>
      </w:r>
      <w:r>
        <w:t>may</w:t>
      </w:r>
      <w:r>
        <w:rPr>
          <w:spacing w:val="-5"/>
        </w:rPr>
        <w:t xml:space="preserve"> </w:t>
      </w:r>
      <w:r>
        <w:t>request</w:t>
      </w:r>
      <w:r>
        <w:rPr>
          <w:spacing w:val="-6"/>
        </w:rPr>
        <w:t xml:space="preserve"> </w:t>
      </w:r>
      <w:r>
        <w:t>the</w:t>
      </w:r>
      <w:r>
        <w:rPr>
          <w:spacing w:val="-2"/>
        </w:rPr>
        <w:t xml:space="preserve"> </w:t>
      </w:r>
      <w:r>
        <w:t>local</w:t>
      </w:r>
      <w:r>
        <w:rPr>
          <w:spacing w:val="-4"/>
        </w:rPr>
        <w:t xml:space="preserve"> </w:t>
      </w:r>
      <w:r>
        <w:t>resolution</w:t>
      </w:r>
      <w:r>
        <w:rPr>
          <w:spacing w:val="-2"/>
        </w:rPr>
        <w:t xml:space="preserve"> </w:t>
      </w:r>
      <w:r>
        <w:t>process</w:t>
      </w:r>
      <w:r>
        <w:rPr>
          <w:spacing w:val="-10"/>
        </w:rPr>
        <w:t xml:space="preserve"> </w:t>
      </w:r>
      <w:r>
        <w:t>by</w:t>
      </w:r>
      <w:r>
        <w:rPr>
          <w:spacing w:val="-5"/>
        </w:rPr>
        <w:t xml:space="preserve"> </w:t>
      </w:r>
      <w:r>
        <w:t>calling Customer</w:t>
      </w:r>
      <w:r>
        <w:rPr>
          <w:spacing w:val="-3"/>
        </w:rPr>
        <w:t xml:space="preserve"> </w:t>
      </w:r>
      <w:r>
        <w:t>Services.</w:t>
      </w:r>
    </w:p>
    <w:p w14:paraId="6535BFDD" w14:textId="56878ED8" w:rsidR="00895767" w:rsidRDefault="00D67286">
      <w:pPr>
        <w:pStyle w:val="ListParagraph"/>
        <w:numPr>
          <w:ilvl w:val="0"/>
          <w:numId w:val="10"/>
        </w:numPr>
        <w:tabs>
          <w:tab w:val="left" w:pos="636"/>
        </w:tabs>
        <w:spacing w:before="124" w:line="252" w:lineRule="auto"/>
        <w:ind w:right="852"/>
      </w:pPr>
      <w:r>
        <w:t>Customer</w:t>
      </w:r>
      <w:r>
        <w:rPr>
          <w:spacing w:val="-2"/>
        </w:rPr>
        <w:t xml:space="preserve"> </w:t>
      </w:r>
      <w:r>
        <w:t>Services</w:t>
      </w:r>
      <w:r>
        <w:rPr>
          <w:spacing w:val="-4"/>
        </w:rPr>
        <w:t xml:space="preserve"> </w:t>
      </w:r>
      <w:r>
        <w:t>staff</w:t>
      </w:r>
      <w:r>
        <w:rPr>
          <w:spacing w:val="-5"/>
        </w:rPr>
        <w:t xml:space="preserve"> </w:t>
      </w:r>
      <w:r>
        <w:t>logs</w:t>
      </w:r>
      <w:r>
        <w:rPr>
          <w:spacing w:val="-4"/>
        </w:rPr>
        <w:t xml:space="preserve"> </w:t>
      </w:r>
      <w:r>
        <w:t>the</w:t>
      </w:r>
      <w:r>
        <w:rPr>
          <w:spacing w:val="-1"/>
        </w:rPr>
        <w:t xml:space="preserve"> </w:t>
      </w:r>
      <w:r>
        <w:t>request</w:t>
      </w:r>
      <w:r>
        <w:rPr>
          <w:spacing w:val="-5"/>
        </w:rPr>
        <w:t xml:space="preserve"> </w:t>
      </w:r>
      <w:r>
        <w:t>in</w:t>
      </w:r>
      <w:r>
        <w:rPr>
          <w:spacing w:val="-1"/>
        </w:rPr>
        <w:t xml:space="preserve"> </w:t>
      </w:r>
      <w:r>
        <w:t>Mont-e</w:t>
      </w:r>
      <w:r>
        <w:rPr>
          <w:spacing w:val="-6"/>
        </w:rPr>
        <w:t xml:space="preserve"> </w:t>
      </w:r>
      <w:r>
        <w:t>and</w:t>
      </w:r>
      <w:r>
        <w:rPr>
          <w:spacing w:val="-1"/>
        </w:rPr>
        <w:t xml:space="preserve"> </w:t>
      </w:r>
      <w:r>
        <w:t>sends</w:t>
      </w:r>
      <w:r>
        <w:rPr>
          <w:spacing w:val="-4"/>
        </w:rPr>
        <w:t xml:space="preserve"> </w:t>
      </w:r>
      <w:r>
        <w:t>an</w:t>
      </w:r>
      <w:r>
        <w:rPr>
          <w:spacing w:val="-1"/>
        </w:rPr>
        <w:t xml:space="preserve"> </w:t>
      </w:r>
      <w:r>
        <w:t>acknowledgement</w:t>
      </w:r>
      <w:r>
        <w:rPr>
          <w:spacing w:val="-5"/>
        </w:rPr>
        <w:t xml:space="preserve"> </w:t>
      </w:r>
      <w:r>
        <w:t>letter</w:t>
      </w:r>
      <w:r>
        <w:rPr>
          <w:spacing w:val="-2"/>
        </w:rPr>
        <w:t xml:space="preserve"> </w:t>
      </w:r>
      <w:r>
        <w:t>to the consumer.</w:t>
      </w:r>
    </w:p>
    <w:p w14:paraId="5A0E69E2" w14:textId="77777777" w:rsidR="00895767" w:rsidRDefault="00D67286">
      <w:pPr>
        <w:pStyle w:val="ListParagraph"/>
        <w:numPr>
          <w:ilvl w:val="0"/>
          <w:numId w:val="10"/>
        </w:numPr>
        <w:tabs>
          <w:tab w:val="left" w:pos="636"/>
        </w:tabs>
        <w:spacing w:line="252" w:lineRule="auto"/>
        <w:ind w:right="1066"/>
      </w:pPr>
      <w:r>
        <w:t>Customer</w:t>
      </w:r>
      <w:r>
        <w:rPr>
          <w:spacing w:val="-4"/>
        </w:rPr>
        <w:t xml:space="preserve"> </w:t>
      </w:r>
      <w:r>
        <w:t>Services</w:t>
      </w:r>
      <w:r>
        <w:rPr>
          <w:spacing w:val="-6"/>
        </w:rPr>
        <w:t xml:space="preserve"> </w:t>
      </w:r>
      <w:r>
        <w:t>staff</w:t>
      </w:r>
      <w:r>
        <w:rPr>
          <w:spacing w:val="-7"/>
        </w:rPr>
        <w:t xml:space="preserve"> </w:t>
      </w:r>
      <w:r>
        <w:t>will</w:t>
      </w:r>
      <w:r>
        <w:rPr>
          <w:spacing w:val="-5"/>
        </w:rPr>
        <w:t xml:space="preserve"> </w:t>
      </w:r>
      <w:r>
        <w:t>involve</w:t>
      </w:r>
      <w:r>
        <w:rPr>
          <w:spacing w:val="-3"/>
        </w:rPr>
        <w:t xml:space="preserve"> </w:t>
      </w:r>
      <w:r>
        <w:t>the</w:t>
      </w:r>
      <w:r>
        <w:rPr>
          <w:spacing w:val="-3"/>
        </w:rPr>
        <w:t xml:space="preserve"> </w:t>
      </w:r>
      <w:r>
        <w:t>appropriate</w:t>
      </w:r>
      <w:r>
        <w:rPr>
          <w:spacing w:val="-8"/>
        </w:rPr>
        <w:t xml:space="preserve"> </w:t>
      </w:r>
      <w:r>
        <w:t>resources</w:t>
      </w:r>
      <w:r>
        <w:rPr>
          <w:spacing w:val="-6"/>
        </w:rPr>
        <w:t xml:space="preserve"> </w:t>
      </w:r>
      <w:r>
        <w:t>to</w:t>
      </w:r>
      <w:r>
        <w:rPr>
          <w:spacing w:val="-3"/>
        </w:rPr>
        <w:t xml:space="preserve"> </w:t>
      </w:r>
      <w:r>
        <w:t>investigate</w:t>
      </w:r>
      <w:r>
        <w:rPr>
          <w:spacing w:val="-3"/>
        </w:rPr>
        <w:t xml:space="preserve"> </w:t>
      </w:r>
      <w:r>
        <w:t>the</w:t>
      </w:r>
      <w:r>
        <w:rPr>
          <w:spacing w:val="-3"/>
        </w:rPr>
        <w:t xml:space="preserve"> </w:t>
      </w:r>
      <w:r>
        <w:t>complaint (</w:t>
      </w:r>
      <w:proofErr w:type="gramStart"/>
      <w:r>
        <w:t>i.e.</w:t>
      </w:r>
      <w:proofErr w:type="gramEnd"/>
      <w:r>
        <w:t xml:space="preserve"> Recipient Rights Officer, Primary Worker, Supervisor, etc.) and resolve the issue.</w:t>
      </w:r>
    </w:p>
    <w:p w14:paraId="7600F2D1" w14:textId="77777777" w:rsidR="00895767" w:rsidRDefault="00895767">
      <w:pPr>
        <w:spacing w:line="252" w:lineRule="auto"/>
        <w:sectPr w:rsidR="00895767">
          <w:pgSz w:w="12240" w:h="15840"/>
          <w:pgMar w:top="1460" w:right="680" w:bottom="280" w:left="1120" w:header="720" w:footer="720" w:gutter="0"/>
          <w:cols w:space="720"/>
        </w:sectPr>
      </w:pPr>
    </w:p>
    <w:p w14:paraId="1D703576" w14:textId="1C23F420" w:rsidR="00895767" w:rsidRDefault="00D67286">
      <w:pPr>
        <w:pStyle w:val="ListParagraph"/>
        <w:numPr>
          <w:ilvl w:val="0"/>
          <w:numId w:val="10"/>
        </w:numPr>
        <w:tabs>
          <w:tab w:val="left" w:pos="636"/>
        </w:tabs>
        <w:spacing w:before="64"/>
        <w:ind w:hanging="361"/>
      </w:pPr>
      <w:r>
        <w:lastRenderedPageBreak/>
        <w:t>The</w:t>
      </w:r>
      <w:r>
        <w:rPr>
          <w:spacing w:val="-2"/>
        </w:rPr>
        <w:t xml:space="preserve"> </w:t>
      </w:r>
      <w:r>
        <w:t>consumer</w:t>
      </w:r>
      <w:r>
        <w:rPr>
          <w:spacing w:val="-2"/>
        </w:rPr>
        <w:t xml:space="preserve"> </w:t>
      </w:r>
      <w:r>
        <w:t>is</w:t>
      </w:r>
      <w:r>
        <w:rPr>
          <w:spacing w:val="-4"/>
        </w:rPr>
        <w:t xml:space="preserve"> </w:t>
      </w:r>
      <w:r>
        <w:t>provided</w:t>
      </w:r>
      <w:r>
        <w:rPr>
          <w:spacing w:val="-1"/>
        </w:rPr>
        <w:t xml:space="preserve"> </w:t>
      </w:r>
      <w:r>
        <w:rPr>
          <w:spacing w:val="-4"/>
        </w:rPr>
        <w:t>with:</w:t>
      </w:r>
    </w:p>
    <w:p w14:paraId="74BFBB51" w14:textId="77777777" w:rsidR="00895767" w:rsidRDefault="00D67286">
      <w:pPr>
        <w:pStyle w:val="ListParagraph"/>
        <w:numPr>
          <w:ilvl w:val="1"/>
          <w:numId w:val="10"/>
        </w:numPr>
        <w:tabs>
          <w:tab w:val="left" w:pos="995"/>
          <w:tab w:val="left" w:pos="996"/>
        </w:tabs>
        <w:spacing w:before="17" w:line="247" w:lineRule="auto"/>
        <w:ind w:right="1122"/>
      </w:pPr>
      <w:r>
        <w:t>reasonable</w:t>
      </w:r>
      <w:r>
        <w:rPr>
          <w:spacing w:val="-6"/>
        </w:rPr>
        <w:t xml:space="preserve"> </w:t>
      </w:r>
      <w:r>
        <w:t>opportunity</w:t>
      </w:r>
      <w:r>
        <w:rPr>
          <w:spacing w:val="-4"/>
        </w:rPr>
        <w:t xml:space="preserve"> </w:t>
      </w:r>
      <w:r>
        <w:t>to</w:t>
      </w:r>
      <w:r>
        <w:rPr>
          <w:spacing w:val="-1"/>
        </w:rPr>
        <w:t xml:space="preserve"> </w:t>
      </w:r>
      <w:r>
        <w:t>present</w:t>
      </w:r>
      <w:r>
        <w:rPr>
          <w:spacing w:val="-5"/>
        </w:rPr>
        <w:t xml:space="preserve"> </w:t>
      </w:r>
      <w:r>
        <w:t>evidence</w:t>
      </w:r>
      <w:r>
        <w:rPr>
          <w:spacing w:val="-1"/>
        </w:rPr>
        <w:t xml:space="preserve"> </w:t>
      </w:r>
      <w:r>
        <w:t>and</w:t>
      </w:r>
      <w:r>
        <w:rPr>
          <w:spacing w:val="-6"/>
        </w:rPr>
        <w:t xml:space="preserve"> </w:t>
      </w:r>
      <w:r>
        <w:t>allegations</w:t>
      </w:r>
      <w:r>
        <w:rPr>
          <w:spacing w:val="-4"/>
        </w:rPr>
        <w:t xml:space="preserve"> </w:t>
      </w:r>
      <w:r>
        <w:t>of</w:t>
      </w:r>
      <w:r>
        <w:rPr>
          <w:spacing w:val="-5"/>
        </w:rPr>
        <w:t xml:space="preserve"> </w:t>
      </w:r>
      <w:r>
        <w:t>fact</w:t>
      </w:r>
      <w:r>
        <w:rPr>
          <w:spacing w:val="-5"/>
        </w:rPr>
        <w:t xml:space="preserve"> </w:t>
      </w:r>
      <w:r>
        <w:t>or</w:t>
      </w:r>
      <w:r>
        <w:rPr>
          <w:spacing w:val="-2"/>
        </w:rPr>
        <w:t xml:space="preserve"> </w:t>
      </w:r>
      <w:r>
        <w:t>law</w:t>
      </w:r>
      <w:r>
        <w:rPr>
          <w:spacing w:val="-3"/>
        </w:rPr>
        <w:t xml:space="preserve"> </w:t>
      </w:r>
      <w:r>
        <w:t>in</w:t>
      </w:r>
      <w:r>
        <w:rPr>
          <w:spacing w:val="-1"/>
        </w:rPr>
        <w:t xml:space="preserve"> </w:t>
      </w:r>
      <w:r>
        <w:t>person</w:t>
      </w:r>
      <w:r>
        <w:rPr>
          <w:spacing w:val="-6"/>
        </w:rPr>
        <w:t xml:space="preserve"> </w:t>
      </w:r>
      <w:r>
        <w:t xml:space="preserve">as well as in </w:t>
      </w:r>
      <w:proofErr w:type="gramStart"/>
      <w:r>
        <w:t>writing;</w:t>
      </w:r>
      <w:proofErr w:type="gramEnd"/>
    </w:p>
    <w:p w14:paraId="7A820F41" w14:textId="4A1B5C59" w:rsidR="00895767" w:rsidRDefault="00D67286">
      <w:pPr>
        <w:pStyle w:val="ListParagraph"/>
        <w:numPr>
          <w:ilvl w:val="1"/>
          <w:numId w:val="10"/>
        </w:numPr>
        <w:tabs>
          <w:tab w:val="left" w:pos="995"/>
          <w:tab w:val="left" w:pos="996"/>
        </w:tabs>
        <w:spacing w:before="9" w:line="249" w:lineRule="auto"/>
        <w:ind w:right="791"/>
      </w:pPr>
      <w:r>
        <w:t>opportunities before and during the appeals process to examine the</w:t>
      </w:r>
      <w:r>
        <w:rPr>
          <w:spacing w:val="26"/>
        </w:rPr>
        <w:t xml:space="preserve"> </w:t>
      </w:r>
      <w:r>
        <w:t>consumer’s case file,</w:t>
      </w:r>
      <w:r>
        <w:rPr>
          <w:spacing w:val="-5"/>
        </w:rPr>
        <w:t xml:space="preserve"> </w:t>
      </w:r>
      <w:r>
        <w:t>including</w:t>
      </w:r>
      <w:r>
        <w:rPr>
          <w:spacing w:val="-6"/>
        </w:rPr>
        <w:t xml:space="preserve"> </w:t>
      </w:r>
      <w:r>
        <w:t>medical</w:t>
      </w:r>
      <w:r>
        <w:rPr>
          <w:spacing w:val="-3"/>
        </w:rPr>
        <w:t xml:space="preserve"> </w:t>
      </w:r>
      <w:r>
        <w:t>records</w:t>
      </w:r>
      <w:r>
        <w:rPr>
          <w:spacing w:val="-4"/>
        </w:rPr>
        <w:t xml:space="preserve"> </w:t>
      </w:r>
      <w:r>
        <w:t>and</w:t>
      </w:r>
      <w:r>
        <w:rPr>
          <w:spacing w:val="-6"/>
        </w:rPr>
        <w:t xml:space="preserve"> </w:t>
      </w:r>
      <w:r>
        <w:t>any</w:t>
      </w:r>
      <w:r>
        <w:rPr>
          <w:spacing w:val="-4"/>
        </w:rPr>
        <w:t xml:space="preserve"> </w:t>
      </w:r>
      <w:r>
        <w:t>other</w:t>
      </w:r>
      <w:r>
        <w:rPr>
          <w:spacing w:val="-2"/>
        </w:rPr>
        <w:t xml:space="preserve"> </w:t>
      </w:r>
      <w:r>
        <w:t>documents</w:t>
      </w:r>
      <w:r>
        <w:rPr>
          <w:spacing w:val="-4"/>
        </w:rPr>
        <w:t xml:space="preserve"> </w:t>
      </w:r>
      <w:r>
        <w:t>or</w:t>
      </w:r>
      <w:r>
        <w:rPr>
          <w:spacing w:val="-7"/>
        </w:rPr>
        <w:t xml:space="preserve"> </w:t>
      </w:r>
      <w:r>
        <w:t>records</w:t>
      </w:r>
      <w:r>
        <w:rPr>
          <w:spacing w:val="-4"/>
        </w:rPr>
        <w:t xml:space="preserve"> </w:t>
      </w:r>
      <w:r>
        <w:t>considered</w:t>
      </w:r>
      <w:r>
        <w:rPr>
          <w:spacing w:val="-1"/>
        </w:rPr>
        <w:t xml:space="preserve"> </w:t>
      </w:r>
      <w:r>
        <w:t>during</w:t>
      </w:r>
      <w:r>
        <w:rPr>
          <w:spacing w:val="-6"/>
        </w:rPr>
        <w:t xml:space="preserve"> </w:t>
      </w:r>
      <w:r>
        <w:t xml:space="preserve">the appeals </w:t>
      </w:r>
      <w:proofErr w:type="gramStart"/>
      <w:r>
        <w:t>process;</w:t>
      </w:r>
      <w:proofErr w:type="gramEnd"/>
    </w:p>
    <w:p w14:paraId="6A902221" w14:textId="4C1D6144" w:rsidR="00895767" w:rsidRDefault="00D67286">
      <w:pPr>
        <w:pStyle w:val="ListParagraph"/>
        <w:numPr>
          <w:ilvl w:val="1"/>
          <w:numId w:val="10"/>
        </w:numPr>
        <w:tabs>
          <w:tab w:val="left" w:pos="995"/>
          <w:tab w:val="left" w:pos="996"/>
        </w:tabs>
        <w:spacing w:before="6" w:line="252" w:lineRule="auto"/>
        <w:ind w:right="2149"/>
      </w:pPr>
      <w:r>
        <w:t>opportunity to include as parties to the</w:t>
      </w:r>
      <w:r>
        <w:rPr>
          <w:spacing w:val="-2"/>
        </w:rPr>
        <w:t xml:space="preserve"> </w:t>
      </w:r>
      <w:r>
        <w:t>appeal the consumer</w:t>
      </w:r>
      <w:r>
        <w:rPr>
          <w:spacing w:val="-3"/>
        </w:rPr>
        <w:t xml:space="preserve"> </w:t>
      </w:r>
      <w:r>
        <w:t>and his or her representative</w:t>
      </w:r>
      <w:r>
        <w:rPr>
          <w:spacing w:val="-3"/>
        </w:rPr>
        <w:t xml:space="preserve"> </w:t>
      </w:r>
      <w:r>
        <w:t>or</w:t>
      </w:r>
      <w:r>
        <w:rPr>
          <w:spacing w:val="-4"/>
        </w:rPr>
        <w:t xml:space="preserve"> </w:t>
      </w:r>
      <w:r>
        <w:t>the</w:t>
      </w:r>
      <w:r>
        <w:rPr>
          <w:spacing w:val="-3"/>
        </w:rPr>
        <w:t xml:space="preserve"> </w:t>
      </w:r>
      <w:r>
        <w:t>legal</w:t>
      </w:r>
      <w:r>
        <w:rPr>
          <w:spacing w:val="-5"/>
        </w:rPr>
        <w:t xml:space="preserve"> </w:t>
      </w:r>
      <w:r>
        <w:t>representative</w:t>
      </w:r>
      <w:r>
        <w:rPr>
          <w:spacing w:val="-7"/>
        </w:rPr>
        <w:t xml:space="preserve"> </w:t>
      </w:r>
      <w:r>
        <w:t>of</w:t>
      </w:r>
      <w:r>
        <w:rPr>
          <w:spacing w:val="-6"/>
        </w:rPr>
        <w:t xml:space="preserve"> </w:t>
      </w:r>
      <w:r>
        <w:t>a</w:t>
      </w:r>
      <w:r>
        <w:rPr>
          <w:spacing w:val="-3"/>
        </w:rPr>
        <w:t xml:space="preserve"> </w:t>
      </w:r>
      <w:r>
        <w:t>deceased</w:t>
      </w:r>
      <w:r>
        <w:rPr>
          <w:spacing w:val="-3"/>
        </w:rPr>
        <w:t xml:space="preserve"> </w:t>
      </w:r>
      <w:r>
        <w:t>consumer’s</w:t>
      </w:r>
      <w:r>
        <w:rPr>
          <w:spacing w:val="-6"/>
        </w:rPr>
        <w:t xml:space="preserve"> </w:t>
      </w:r>
      <w:r>
        <w:t>estate</w:t>
      </w:r>
      <w:r w:rsidR="004F1BAF">
        <w:t>.</w:t>
      </w:r>
    </w:p>
    <w:p w14:paraId="367A2D05" w14:textId="22770C3E" w:rsidR="00895767" w:rsidRDefault="00D67286">
      <w:pPr>
        <w:pStyle w:val="ListParagraph"/>
        <w:numPr>
          <w:ilvl w:val="0"/>
          <w:numId w:val="10"/>
        </w:numPr>
        <w:tabs>
          <w:tab w:val="left" w:pos="671"/>
        </w:tabs>
        <w:spacing w:before="119" w:line="249" w:lineRule="auto"/>
        <w:ind w:left="671" w:right="1007" w:hanging="361"/>
      </w:pPr>
      <w:r>
        <w:t>Once a resolution is determined, Customer Services sends a disposition letter to the consumer no more than</w:t>
      </w:r>
      <w:r w:rsidR="00F112B6">
        <w:t xml:space="preserve"> thirty (30)</w:t>
      </w:r>
      <w:r>
        <w:t xml:space="preserve"> calendar days after the receipt of the appeal. A disposition letter is provided to the consumer in no more than three</w:t>
      </w:r>
      <w:r>
        <w:rPr>
          <w:spacing w:val="-1"/>
        </w:rPr>
        <w:t xml:space="preserve"> </w:t>
      </w:r>
      <w:r>
        <w:t>(3) working</w:t>
      </w:r>
      <w:r>
        <w:rPr>
          <w:spacing w:val="-2"/>
        </w:rPr>
        <w:t xml:space="preserve"> </w:t>
      </w:r>
      <w:r>
        <w:t>days</w:t>
      </w:r>
      <w:r>
        <w:rPr>
          <w:spacing w:val="-5"/>
        </w:rPr>
        <w:t xml:space="preserve"> </w:t>
      </w:r>
      <w:r>
        <w:t xml:space="preserve">after receipt of the </w:t>
      </w:r>
      <w:proofErr w:type="gramStart"/>
      <w:r>
        <w:t>appeal, if</w:t>
      </w:r>
      <w:proofErr w:type="gramEnd"/>
      <w:r>
        <w:t xml:space="preserve"> an expedited appeal has been requested. The disposition notice shall</w:t>
      </w:r>
      <w:r>
        <w:rPr>
          <w:spacing w:val="-3"/>
        </w:rPr>
        <w:t xml:space="preserve"> </w:t>
      </w:r>
      <w:r>
        <w:t>include</w:t>
      </w:r>
      <w:r>
        <w:rPr>
          <w:spacing w:val="-2"/>
        </w:rPr>
        <w:t xml:space="preserve"> </w:t>
      </w:r>
      <w:r>
        <w:t>an</w:t>
      </w:r>
      <w:r>
        <w:rPr>
          <w:spacing w:val="-2"/>
        </w:rPr>
        <w:t xml:space="preserve"> </w:t>
      </w:r>
      <w:r>
        <w:t>explanation</w:t>
      </w:r>
      <w:r>
        <w:rPr>
          <w:spacing w:val="-6"/>
        </w:rPr>
        <w:t xml:space="preserve"> </w:t>
      </w:r>
      <w:r>
        <w:t>of</w:t>
      </w:r>
      <w:r>
        <w:rPr>
          <w:spacing w:val="-5"/>
        </w:rPr>
        <w:t xml:space="preserve"> </w:t>
      </w:r>
      <w:r>
        <w:t>the</w:t>
      </w:r>
      <w:r>
        <w:rPr>
          <w:spacing w:val="-2"/>
        </w:rPr>
        <w:t xml:space="preserve"> </w:t>
      </w:r>
      <w:r>
        <w:t>results</w:t>
      </w:r>
      <w:r>
        <w:rPr>
          <w:spacing w:val="-9"/>
        </w:rPr>
        <w:t xml:space="preserve"> </w:t>
      </w:r>
      <w:r>
        <w:t>of</w:t>
      </w:r>
      <w:r>
        <w:rPr>
          <w:spacing w:val="-5"/>
        </w:rPr>
        <w:t xml:space="preserve"> </w:t>
      </w:r>
      <w:r>
        <w:t>the</w:t>
      </w:r>
      <w:r>
        <w:rPr>
          <w:spacing w:val="-2"/>
        </w:rPr>
        <w:t xml:space="preserve"> </w:t>
      </w:r>
      <w:r>
        <w:t>resolution</w:t>
      </w:r>
      <w:r>
        <w:rPr>
          <w:spacing w:val="-6"/>
        </w:rPr>
        <w:t xml:space="preserve"> </w:t>
      </w:r>
      <w:r>
        <w:t>and</w:t>
      </w:r>
      <w:r>
        <w:rPr>
          <w:spacing w:val="-2"/>
        </w:rPr>
        <w:t xml:space="preserve"> </w:t>
      </w:r>
      <w:r>
        <w:t>the</w:t>
      </w:r>
      <w:r>
        <w:rPr>
          <w:spacing w:val="-6"/>
        </w:rPr>
        <w:t xml:space="preserve"> </w:t>
      </w:r>
      <w:r>
        <w:t>date</w:t>
      </w:r>
      <w:r>
        <w:rPr>
          <w:spacing w:val="-2"/>
        </w:rPr>
        <w:t xml:space="preserve"> </w:t>
      </w:r>
      <w:r>
        <w:t>the</w:t>
      </w:r>
      <w:r>
        <w:rPr>
          <w:spacing w:val="-2"/>
        </w:rPr>
        <w:t xml:space="preserve"> </w:t>
      </w:r>
      <w:r>
        <w:t>resolution</w:t>
      </w:r>
      <w:r>
        <w:rPr>
          <w:spacing w:val="-2"/>
        </w:rPr>
        <w:t xml:space="preserve"> </w:t>
      </w:r>
      <w:r>
        <w:t xml:space="preserve">was </w:t>
      </w:r>
      <w:r>
        <w:rPr>
          <w:spacing w:val="-2"/>
        </w:rPr>
        <w:t>completed.</w:t>
      </w:r>
    </w:p>
    <w:p w14:paraId="081DFB47" w14:textId="7A943514" w:rsidR="00895767" w:rsidRDefault="00D67286">
      <w:pPr>
        <w:pStyle w:val="ListParagraph"/>
        <w:numPr>
          <w:ilvl w:val="0"/>
          <w:numId w:val="10"/>
        </w:numPr>
        <w:tabs>
          <w:tab w:val="left" w:pos="671"/>
        </w:tabs>
        <w:spacing w:before="122" w:line="249" w:lineRule="auto"/>
        <w:ind w:left="671" w:right="834" w:hanging="361"/>
      </w:pPr>
      <w:r>
        <w:t>The consumer has the right to request an expedited appeal if waiting the standard time of thirty</w:t>
      </w:r>
      <w:r>
        <w:rPr>
          <w:spacing w:val="-1"/>
        </w:rPr>
        <w:t xml:space="preserve"> </w:t>
      </w:r>
      <w:r>
        <w:t>(30) calendar days</w:t>
      </w:r>
      <w:r>
        <w:rPr>
          <w:spacing w:val="-2"/>
        </w:rPr>
        <w:t xml:space="preserve"> </w:t>
      </w:r>
      <w:r>
        <w:t>for the appeal</w:t>
      </w:r>
      <w:r>
        <w:rPr>
          <w:spacing w:val="-1"/>
        </w:rPr>
        <w:t xml:space="preserve"> </w:t>
      </w:r>
      <w:r>
        <w:t>decision would seriously</w:t>
      </w:r>
      <w:r>
        <w:rPr>
          <w:spacing w:val="-2"/>
        </w:rPr>
        <w:t xml:space="preserve"> </w:t>
      </w:r>
      <w:r>
        <w:t>jeopardize their life,</w:t>
      </w:r>
      <w:r>
        <w:rPr>
          <w:spacing w:val="-2"/>
        </w:rPr>
        <w:t xml:space="preserve"> </w:t>
      </w:r>
      <w:r>
        <w:t>health, or</w:t>
      </w:r>
      <w:r>
        <w:rPr>
          <w:spacing w:val="-2"/>
        </w:rPr>
        <w:t xml:space="preserve"> </w:t>
      </w:r>
      <w:r>
        <w:t>ability</w:t>
      </w:r>
      <w:r>
        <w:rPr>
          <w:spacing w:val="-4"/>
        </w:rPr>
        <w:t xml:space="preserve"> </w:t>
      </w:r>
      <w:r>
        <w:t>to</w:t>
      </w:r>
      <w:r>
        <w:rPr>
          <w:spacing w:val="-6"/>
        </w:rPr>
        <w:t xml:space="preserve"> </w:t>
      </w:r>
      <w:r>
        <w:t>attain,</w:t>
      </w:r>
      <w:r>
        <w:rPr>
          <w:spacing w:val="-5"/>
        </w:rPr>
        <w:t xml:space="preserve"> </w:t>
      </w:r>
      <w:r>
        <w:t>maintain,</w:t>
      </w:r>
      <w:r>
        <w:rPr>
          <w:spacing w:val="-5"/>
        </w:rPr>
        <w:t xml:space="preserve"> </w:t>
      </w:r>
      <w:r>
        <w:t>or</w:t>
      </w:r>
      <w:r>
        <w:rPr>
          <w:spacing w:val="-2"/>
        </w:rPr>
        <w:t xml:space="preserve"> </w:t>
      </w:r>
      <w:r>
        <w:t>regain</w:t>
      </w:r>
      <w:r>
        <w:rPr>
          <w:spacing w:val="-1"/>
        </w:rPr>
        <w:t xml:space="preserve"> </w:t>
      </w:r>
      <w:r>
        <w:t>maximum</w:t>
      </w:r>
      <w:r>
        <w:rPr>
          <w:spacing w:val="-2"/>
        </w:rPr>
        <w:t xml:space="preserve"> </w:t>
      </w:r>
      <w:r>
        <w:t>function.</w:t>
      </w:r>
      <w:r>
        <w:rPr>
          <w:spacing w:val="-5"/>
        </w:rPr>
        <w:t xml:space="preserve"> </w:t>
      </w:r>
      <w:r>
        <w:t>The</w:t>
      </w:r>
      <w:r>
        <w:rPr>
          <w:spacing w:val="-1"/>
        </w:rPr>
        <w:t xml:space="preserve"> </w:t>
      </w:r>
      <w:r>
        <w:t>consumer’s</w:t>
      </w:r>
      <w:r>
        <w:rPr>
          <w:spacing w:val="-4"/>
        </w:rPr>
        <w:t xml:space="preserve"> </w:t>
      </w:r>
      <w:r>
        <w:t>provider</w:t>
      </w:r>
      <w:r>
        <w:rPr>
          <w:spacing w:val="-7"/>
        </w:rPr>
        <w:t xml:space="preserve"> </w:t>
      </w:r>
      <w:r>
        <w:t>may</w:t>
      </w:r>
      <w:r>
        <w:rPr>
          <w:spacing w:val="-4"/>
        </w:rPr>
        <w:t xml:space="preserve"> </w:t>
      </w:r>
      <w:r>
        <w:t>also ask for an expedited appeal on their behalf. An expedited appeal will automatically be granted if the consumer’s doctor supports the request. If an expedited appeal is requested without the support from a doctor, Customer Services will decide if the request requires an expedited appeal. If the request is approved, Customer Services will give the consumer a disposition letter within seventy- two (72) hours of receiving the appeal. If an expedited appeal is not granted, the consumer will receive a disposition letter within thirty (30) calendar days.</w:t>
      </w:r>
    </w:p>
    <w:p w14:paraId="3C81237E" w14:textId="3374F556" w:rsidR="00B3192E" w:rsidRDefault="00D67286" w:rsidP="00845648">
      <w:pPr>
        <w:pStyle w:val="ListParagraph"/>
        <w:numPr>
          <w:ilvl w:val="0"/>
          <w:numId w:val="10"/>
        </w:numPr>
        <w:tabs>
          <w:tab w:val="left" w:pos="671"/>
        </w:tabs>
        <w:spacing w:before="125" w:line="249" w:lineRule="auto"/>
        <w:ind w:left="671" w:right="838" w:hanging="361"/>
      </w:pPr>
      <w:r>
        <w:t>If a request for an expedited appeal is denied, Customer Services will make reasonable efforts</w:t>
      </w:r>
      <w:r>
        <w:rPr>
          <w:spacing w:val="-4"/>
        </w:rPr>
        <w:t xml:space="preserve"> </w:t>
      </w:r>
      <w:r>
        <w:t>to</w:t>
      </w:r>
      <w:r>
        <w:rPr>
          <w:spacing w:val="-1"/>
        </w:rPr>
        <w:t xml:space="preserve"> </w:t>
      </w:r>
      <w:r>
        <w:t>provide</w:t>
      </w:r>
      <w:r>
        <w:rPr>
          <w:spacing w:val="-6"/>
        </w:rPr>
        <w:t xml:space="preserve"> </w:t>
      </w:r>
      <w:r>
        <w:t>prompt</w:t>
      </w:r>
      <w:r>
        <w:rPr>
          <w:spacing w:val="-5"/>
        </w:rPr>
        <w:t xml:space="preserve"> </w:t>
      </w:r>
      <w:r>
        <w:t>oral</w:t>
      </w:r>
      <w:r>
        <w:rPr>
          <w:spacing w:val="-3"/>
        </w:rPr>
        <w:t xml:space="preserve"> </w:t>
      </w:r>
      <w:r>
        <w:t>notice</w:t>
      </w:r>
      <w:r>
        <w:rPr>
          <w:spacing w:val="-1"/>
        </w:rPr>
        <w:t xml:space="preserve"> </w:t>
      </w:r>
      <w:r>
        <w:t>of</w:t>
      </w:r>
      <w:r>
        <w:rPr>
          <w:spacing w:val="-5"/>
        </w:rPr>
        <w:t xml:space="preserve"> </w:t>
      </w:r>
      <w:r>
        <w:t>the</w:t>
      </w:r>
      <w:r>
        <w:rPr>
          <w:spacing w:val="-1"/>
        </w:rPr>
        <w:t xml:space="preserve"> </w:t>
      </w:r>
      <w:r>
        <w:t>denial</w:t>
      </w:r>
      <w:r>
        <w:rPr>
          <w:spacing w:val="-3"/>
        </w:rPr>
        <w:t xml:space="preserve"> </w:t>
      </w:r>
      <w:r>
        <w:t>to</w:t>
      </w:r>
      <w:r>
        <w:rPr>
          <w:spacing w:val="-1"/>
        </w:rPr>
        <w:t xml:space="preserve"> </w:t>
      </w:r>
      <w:r>
        <w:t>the</w:t>
      </w:r>
      <w:r>
        <w:rPr>
          <w:spacing w:val="-1"/>
        </w:rPr>
        <w:t xml:space="preserve"> </w:t>
      </w:r>
      <w:r>
        <w:t>consumer.</w:t>
      </w:r>
      <w:r>
        <w:rPr>
          <w:spacing w:val="-5"/>
        </w:rPr>
        <w:t xml:space="preserve"> </w:t>
      </w:r>
      <w:r>
        <w:t>A</w:t>
      </w:r>
      <w:r>
        <w:rPr>
          <w:spacing w:val="-5"/>
        </w:rPr>
        <w:t xml:space="preserve"> </w:t>
      </w:r>
      <w:r>
        <w:t>follow-up</w:t>
      </w:r>
      <w:r>
        <w:rPr>
          <w:spacing w:val="-1"/>
        </w:rPr>
        <w:t xml:space="preserve"> </w:t>
      </w:r>
      <w:r>
        <w:t>written</w:t>
      </w:r>
      <w:r>
        <w:rPr>
          <w:spacing w:val="-1"/>
        </w:rPr>
        <w:t xml:space="preserve"> </w:t>
      </w:r>
      <w:r>
        <w:t>notice will be sent to the consumer within two (2) calendar days. The consumer has sixty (60) calendar days from the date of the notice of action to request a local appeal. The denial of an expedited appeal transfers the appeal to the standard resolution time frame.</w:t>
      </w:r>
    </w:p>
    <w:p w14:paraId="5FFF27A2" w14:textId="5AC0BBD3" w:rsidR="00763FA4" w:rsidRDefault="00763FA4" w:rsidP="00763FA4">
      <w:pPr>
        <w:pStyle w:val="ListParagraph"/>
        <w:numPr>
          <w:ilvl w:val="0"/>
          <w:numId w:val="15"/>
        </w:numPr>
        <w:tabs>
          <w:tab w:val="left" w:pos="671"/>
        </w:tabs>
        <w:spacing w:before="125" w:line="249" w:lineRule="auto"/>
        <w:ind w:right="838"/>
      </w:pPr>
      <w:r>
        <w:t xml:space="preserve">Customer Service may extend the resolution and notice timeframe by up to 14 calendar days if the </w:t>
      </w:r>
      <w:r w:rsidR="00D67286">
        <w:t>consumer</w:t>
      </w:r>
      <w:r>
        <w:t xml:space="preserve"> requests an extension, or if the MCN shows to the satisfaction of the State that there is a need for additional information, and how the delay is in the </w:t>
      </w:r>
      <w:r w:rsidR="00D67286">
        <w:t xml:space="preserve">consumer’s </w:t>
      </w:r>
      <w:r>
        <w:t xml:space="preserve">interest. If MCN extends resolution/notice timeframes, they must make reasonable efforts to give the </w:t>
      </w:r>
      <w:r w:rsidR="00D67286">
        <w:t xml:space="preserve">consumer </w:t>
      </w:r>
      <w:r>
        <w:t xml:space="preserve">prompt oral notice of the delay; within two calendar days give the </w:t>
      </w:r>
      <w:r w:rsidR="00D67286">
        <w:t xml:space="preserve">consumer </w:t>
      </w:r>
      <w:r>
        <w:t>written notice of the reason for the decision to extend the timeframe and inform them of the right to file a grievance if they disagree with the decision; resolve the appeal or grievance as expeditiously as the person’s served health condition requires and not later than the date the extension expires.</w:t>
      </w:r>
    </w:p>
    <w:p w14:paraId="67044915" w14:textId="77777777" w:rsidR="004D7ECA" w:rsidRDefault="004D7ECA" w:rsidP="004F1BAF">
      <w:pPr>
        <w:pStyle w:val="Heading1"/>
        <w:spacing w:before="1"/>
        <w:ind w:left="0"/>
      </w:pPr>
    </w:p>
    <w:p w14:paraId="40164033" w14:textId="2DE76BF2" w:rsidR="00895767" w:rsidRDefault="00D67286">
      <w:pPr>
        <w:pStyle w:val="Heading1"/>
        <w:spacing w:before="1"/>
        <w:ind w:left="275"/>
      </w:pPr>
      <w:r>
        <w:t>SECOND</w:t>
      </w:r>
      <w:r>
        <w:rPr>
          <w:spacing w:val="-6"/>
        </w:rPr>
        <w:t xml:space="preserve"> </w:t>
      </w:r>
      <w:r>
        <w:t>OPINION</w:t>
      </w:r>
      <w:r>
        <w:rPr>
          <w:spacing w:val="-4"/>
        </w:rPr>
        <w:t xml:space="preserve"> </w:t>
      </w:r>
      <w:r>
        <w:rPr>
          <w:b w:val="0"/>
        </w:rPr>
        <w:t>(</w:t>
      </w:r>
      <w:r>
        <w:t>see</w:t>
      </w:r>
      <w:r>
        <w:rPr>
          <w:spacing w:val="-4"/>
        </w:rPr>
        <w:t xml:space="preserve"> </w:t>
      </w:r>
      <w:r>
        <w:t>also</w:t>
      </w:r>
      <w:r>
        <w:rPr>
          <w:spacing w:val="-5"/>
        </w:rPr>
        <w:t xml:space="preserve"> </w:t>
      </w:r>
      <w:r>
        <w:t>Procedure</w:t>
      </w:r>
      <w:r>
        <w:rPr>
          <w:spacing w:val="-9"/>
        </w:rPr>
        <w:t xml:space="preserve"> </w:t>
      </w:r>
      <w:r>
        <w:rPr>
          <w:spacing w:val="-2"/>
        </w:rPr>
        <w:t>#8913A</w:t>
      </w:r>
      <w:r>
        <w:rPr>
          <w:b w:val="0"/>
          <w:spacing w:val="-2"/>
        </w:rPr>
        <w:t>)</w:t>
      </w:r>
      <w:r>
        <w:rPr>
          <w:spacing w:val="-2"/>
        </w:rPr>
        <w:t>:</w:t>
      </w:r>
    </w:p>
    <w:p w14:paraId="30A9CCCB" w14:textId="40D8AE07" w:rsidR="00895767" w:rsidRDefault="00D67286">
      <w:pPr>
        <w:pStyle w:val="ListParagraph"/>
        <w:numPr>
          <w:ilvl w:val="0"/>
          <w:numId w:val="9"/>
        </w:numPr>
        <w:tabs>
          <w:tab w:val="left" w:pos="666"/>
        </w:tabs>
        <w:spacing w:before="137" w:line="247" w:lineRule="auto"/>
        <w:ind w:right="1144"/>
      </w:pPr>
      <w:r>
        <w:t>Any</w:t>
      </w:r>
      <w:r>
        <w:rPr>
          <w:spacing w:val="-4"/>
        </w:rPr>
        <w:t xml:space="preserve"> </w:t>
      </w:r>
      <w:r>
        <w:t>consumer,</w:t>
      </w:r>
      <w:r>
        <w:rPr>
          <w:spacing w:val="-5"/>
        </w:rPr>
        <w:t xml:space="preserve"> </w:t>
      </w:r>
      <w:r>
        <w:t>or</w:t>
      </w:r>
      <w:r>
        <w:rPr>
          <w:spacing w:val="-7"/>
        </w:rPr>
        <w:t xml:space="preserve"> </w:t>
      </w:r>
      <w:r>
        <w:t>his</w:t>
      </w:r>
      <w:r>
        <w:rPr>
          <w:spacing w:val="-4"/>
        </w:rPr>
        <w:t xml:space="preserve"> </w:t>
      </w:r>
      <w:r>
        <w:t>or</w:t>
      </w:r>
      <w:r>
        <w:rPr>
          <w:spacing w:val="-7"/>
        </w:rPr>
        <w:t xml:space="preserve"> </w:t>
      </w:r>
      <w:r>
        <w:t>her</w:t>
      </w:r>
      <w:r>
        <w:rPr>
          <w:spacing w:val="-2"/>
        </w:rPr>
        <w:t xml:space="preserve"> </w:t>
      </w:r>
      <w:r>
        <w:t>representative</w:t>
      </w:r>
      <w:r>
        <w:rPr>
          <w:spacing w:val="-1"/>
        </w:rPr>
        <w:t xml:space="preserve"> </w:t>
      </w:r>
      <w:r>
        <w:t>may</w:t>
      </w:r>
      <w:r>
        <w:rPr>
          <w:spacing w:val="-4"/>
        </w:rPr>
        <w:t xml:space="preserve"> </w:t>
      </w:r>
      <w:r>
        <w:t>request</w:t>
      </w:r>
      <w:r>
        <w:rPr>
          <w:spacing w:val="-5"/>
        </w:rPr>
        <w:t xml:space="preserve"> </w:t>
      </w:r>
      <w:r>
        <w:t>a</w:t>
      </w:r>
      <w:r>
        <w:rPr>
          <w:spacing w:val="-1"/>
        </w:rPr>
        <w:t xml:space="preserve"> </w:t>
      </w:r>
      <w:r>
        <w:t>second</w:t>
      </w:r>
      <w:r>
        <w:rPr>
          <w:spacing w:val="-1"/>
        </w:rPr>
        <w:t xml:space="preserve"> </w:t>
      </w:r>
      <w:r>
        <w:t>opinion</w:t>
      </w:r>
      <w:r>
        <w:rPr>
          <w:spacing w:val="-1"/>
        </w:rPr>
        <w:t xml:space="preserve"> </w:t>
      </w:r>
      <w:r>
        <w:t>by</w:t>
      </w:r>
      <w:r>
        <w:rPr>
          <w:spacing w:val="-4"/>
        </w:rPr>
        <w:t xml:space="preserve"> </w:t>
      </w:r>
      <w:r>
        <w:t>speaking</w:t>
      </w:r>
      <w:r>
        <w:rPr>
          <w:spacing w:val="-6"/>
        </w:rPr>
        <w:t xml:space="preserve"> </w:t>
      </w:r>
      <w:r>
        <w:t xml:space="preserve">to Customer Services or sending a written request for a second opinion to </w:t>
      </w:r>
      <w:proofErr w:type="gramStart"/>
      <w:r>
        <w:t>MCN</w:t>
      </w:r>
      <w:proofErr w:type="gramEnd"/>
    </w:p>
    <w:p w14:paraId="7D2244E2" w14:textId="443E3B55" w:rsidR="00895767" w:rsidRDefault="00D67286">
      <w:pPr>
        <w:pStyle w:val="ListParagraph"/>
        <w:numPr>
          <w:ilvl w:val="0"/>
          <w:numId w:val="9"/>
        </w:numPr>
        <w:tabs>
          <w:tab w:val="left" w:pos="666"/>
        </w:tabs>
        <w:spacing w:before="124" w:line="249" w:lineRule="auto"/>
        <w:ind w:right="935"/>
      </w:pPr>
      <w:r>
        <w:t>Customer</w:t>
      </w:r>
      <w:r>
        <w:rPr>
          <w:spacing w:val="-2"/>
        </w:rPr>
        <w:t xml:space="preserve"> </w:t>
      </w:r>
      <w:proofErr w:type="gramStart"/>
      <w:r>
        <w:t>Services</w:t>
      </w:r>
      <w:r>
        <w:rPr>
          <w:spacing w:val="-4"/>
        </w:rPr>
        <w:t xml:space="preserve"> </w:t>
      </w:r>
      <w:r>
        <w:rPr>
          <w:spacing w:val="-1"/>
        </w:rPr>
        <w:t xml:space="preserve"> </w:t>
      </w:r>
      <w:r>
        <w:t>will</w:t>
      </w:r>
      <w:proofErr w:type="gramEnd"/>
      <w:r>
        <w:rPr>
          <w:spacing w:val="-8"/>
        </w:rPr>
        <w:t xml:space="preserve"> </w:t>
      </w:r>
      <w:r>
        <w:t>notify</w:t>
      </w:r>
      <w:r>
        <w:rPr>
          <w:spacing w:val="-4"/>
        </w:rPr>
        <w:t xml:space="preserve"> </w:t>
      </w:r>
      <w:r>
        <w:t xml:space="preserve">the Montcalm Care Network (MCN) Executive Director or designee, as to the nature of the </w:t>
      </w:r>
      <w:r>
        <w:rPr>
          <w:spacing w:val="-2"/>
        </w:rPr>
        <w:t>request.</w:t>
      </w:r>
    </w:p>
    <w:p w14:paraId="26B99AB3" w14:textId="77777777" w:rsidR="00895767" w:rsidRDefault="00D67286">
      <w:pPr>
        <w:pStyle w:val="ListParagraph"/>
        <w:numPr>
          <w:ilvl w:val="0"/>
          <w:numId w:val="9"/>
        </w:numPr>
        <w:tabs>
          <w:tab w:val="left" w:pos="666"/>
        </w:tabs>
        <w:spacing w:before="116" w:line="252" w:lineRule="auto"/>
        <w:ind w:right="1294"/>
      </w:pPr>
      <w:r>
        <w:t>Customer</w:t>
      </w:r>
      <w:r>
        <w:rPr>
          <w:spacing w:val="-4"/>
        </w:rPr>
        <w:t xml:space="preserve"> </w:t>
      </w:r>
      <w:r>
        <w:t>Services</w:t>
      </w:r>
      <w:r>
        <w:rPr>
          <w:spacing w:val="-6"/>
        </w:rPr>
        <w:t xml:space="preserve"> </w:t>
      </w:r>
      <w:r>
        <w:t>will</w:t>
      </w:r>
      <w:r>
        <w:rPr>
          <w:spacing w:val="-5"/>
        </w:rPr>
        <w:t xml:space="preserve"> </w:t>
      </w:r>
      <w:r>
        <w:t>involve</w:t>
      </w:r>
      <w:r>
        <w:rPr>
          <w:spacing w:val="-3"/>
        </w:rPr>
        <w:t xml:space="preserve"> </w:t>
      </w:r>
      <w:r>
        <w:t>the</w:t>
      </w:r>
      <w:r>
        <w:rPr>
          <w:spacing w:val="-8"/>
        </w:rPr>
        <w:t xml:space="preserve"> </w:t>
      </w:r>
      <w:r>
        <w:t>appropriate</w:t>
      </w:r>
      <w:r>
        <w:rPr>
          <w:spacing w:val="-3"/>
        </w:rPr>
        <w:t xml:space="preserve"> </w:t>
      </w:r>
      <w:r>
        <w:t>internal</w:t>
      </w:r>
      <w:r>
        <w:rPr>
          <w:spacing w:val="-5"/>
        </w:rPr>
        <w:t xml:space="preserve"> </w:t>
      </w:r>
      <w:r>
        <w:t>resources</w:t>
      </w:r>
      <w:r>
        <w:rPr>
          <w:spacing w:val="-6"/>
        </w:rPr>
        <w:t xml:space="preserve"> </w:t>
      </w:r>
      <w:r>
        <w:t>to</w:t>
      </w:r>
      <w:r>
        <w:rPr>
          <w:spacing w:val="-3"/>
        </w:rPr>
        <w:t xml:space="preserve"> </w:t>
      </w:r>
      <w:r>
        <w:t>provide</w:t>
      </w:r>
      <w:r>
        <w:rPr>
          <w:spacing w:val="-3"/>
        </w:rPr>
        <w:t xml:space="preserve"> </w:t>
      </w:r>
      <w:r>
        <w:t>the</w:t>
      </w:r>
      <w:r>
        <w:rPr>
          <w:spacing w:val="-3"/>
        </w:rPr>
        <w:t xml:space="preserve"> </w:t>
      </w:r>
      <w:r>
        <w:t xml:space="preserve">second </w:t>
      </w:r>
      <w:r>
        <w:rPr>
          <w:spacing w:val="-2"/>
        </w:rPr>
        <w:t>opinion.</w:t>
      </w:r>
    </w:p>
    <w:p w14:paraId="39707D99" w14:textId="77777777" w:rsidR="00895767" w:rsidRDefault="00D67286">
      <w:pPr>
        <w:pStyle w:val="ListParagraph"/>
        <w:numPr>
          <w:ilvl w:val="1"/>
          <w:numId w:val="9"/>
        </w:numPr>
        <w:tabs>
          <w:tab w:val="left" w:pos="1016"/>
        </w:tabs>
        <w:spacing w:before="119"/>
      </w:pPr>
      <w:r>
        <w:rPr>
          <w:u w:val="single"/>
        </w:rPr>
        <w:lastRenderedPageBreak/>
        <w:t>Hospitalization</w:t>
      </w:r>
      <w:r>
        <w:rPr>
          <w:spacing w:val="-4"/>
          <w:u w:val="single"/>
        </w:rPr>
        <w:t xml:space="preserve"> </w:t>
      </w:r>
      <w:r>
        <w:rPr>
          <w:u w:val="single"/>
        </w:rPr>
        <w:t>&amp;</w:t>
      </w:r>
      <w:r>
        <w:rPr>
          <w:spacing w:val="-8"/>
          <w:u w:val="single"/>
        </w:rPr>
        <w:t xml:space="preserve"> </w:t>
      </w:r>
      <w:r>
        <w:rPr>
          <w:u w:val="single"/>
        </w:rPr>
        <w:t>Crisis</w:t>
      </w:r>
      <w:r>
        <w:rPr>
          <w:spacing w:val="-6"/>
          <w:u w:val="single"/>
        </w:rPr>
        <w:t xml:space="preserve"> </w:t>
      </w:r>
      <w:r>
        <w:rPr>
          <w:u w:val="single"/>
        </w:rPr>
        <w:t>Residential</w:t>
      </w:r>
      <w:r>
        <w:t>:</w:t>
      </w:r>
      <w:r>
        <w:rPr>
          <w:spacing w:val="-7"/>
        </w:rPr>
        <w:t xml:space="preserve"> </w:t>
      </w:r>
      <w:r>
        <w:t>(MCL</w:t>
      </w:r>
      <w:r>
        <w:rPr>
          <w:spacing w:val="-4"/>
        </w:rPr>
        <w:t xml:space="preserve"> </w:t>
      </w:r>
      <w:r>
        <w:t>330.1409</w:t>
      </w:r>
      <w:r>
        <w:rPr>
          <w:spacing w:val="-8"/>
        </w:rPr>
        <w:t xml:space="preserve"> </w:t>
      </w:r>
      <w:r>
        <w:t>&amp;</w:t>
      </w:r>
      <w:r>
        <w:rPr>
          <w:spacing w:val="-8"/>
        </w:rPr>
        <w:t xml:space="preserve"> </w:t>
      </w:r>
      <w:r>
        <w:rPr>
          <w:spacing w:val="-2"/>
        </w:rPr>
        <w:t>330.1498(e)):</w:t>
      </w:r>
    </w:p>
    <w:p w14:paraId="2B8F35BE" w14:textId="25636BCC" w:rsidR="00895767" w:rsidRDefault="00D67286">
      <w:pPr>
        <w:pStyle w:val="ListParagraph"/>
        <w:numPr>
          <w:ilvl w:val="2"/>
          <w:numId w:val="9"/>
        </w:numPr>
        <w:tabs>
          <w:tab w:val="left" w:pos="1356"/>
        </w:tabs>
        <w:spacing w:before="137" w:line="249" w:lineRule="auto"/>
        <w:ind w:right="917"/>
      </w:pPr>
      <w:r>
        <w:t>If</w:t>
      </w:r>
      <w:r>
        <w:rPr>
          <w:spacing w:val="-6"/>
        </w:rPr>
        <w:t xml:space="preserve"> </w:t>
      </w:r>
      <w:r>
        <w:t>a</w:t>
      </w:r>
      <w:r>
        <w:rPr>
          <w:spacing w:val="-3"/>
        </w:rPr>
        <w:t xml:space="preserve"> </w:t>
      </w:r>
      <w:r>
        <w:t>consumer</w:t>
      </w:r>
      <w:r>
        <w:rPr>
          <w:spacing w:val="-3"/>
        </w:rPr>
        <w:t xml:space="preserve"> </w:t>
      </w:r>
      <w:r>
        <w:t>is</w:t>
      </w:r>
      <w:r>
        <w:rPr>
          <w:spacing w:val="-5"/>
        </w:rPr>
        <w:t xml:space="preserve"> </w:t>
      </w:r>
      <w:r>
        <w:t>screened</w:t>
      </w:r>
      <w:r>
        <w:rPr>
          <w:spacing w:val="-3"/>
        </w:rPr>
        <w:t xml:space="preserve"> </w:t>
      </w:r>
      <w:r>
        <w:t>for</w:t>
      </w:r>
      <w:r>
        <w:rPr>
          <w:spacing w:val="-3"/>
        </w:rPr>
        <w:t xml:space="preserve"> </w:t>
      </w:r>
      <w:r>
        <w:t>inpatient</w:t>
      </w:r>
      <w:r>
        <w:rPr>
          <w:spacing w:val="-6"/>
        </w:rPr>
        <w:t xml:space="preserve"> </w:t>
      </w:r>
      <w:r>
        <w:t>psychiatric</w:t>
      </w:r>
      <w:r>
        <w:rPr>
          <w:spacing w:val="-5"/>
        </w:rPr>
        <w:t xml:space="preserve"> </w:t>
      </w:r>
      <w:r>
        <w:t>hospitalization</w:t>
      </w:r>
      <w:r>
        <w:rPr>
          <w:spacing w:val="-3"/>
        </w:rPr>
        <w:t xml:space="preserve"> </w:t>
      </w:r>
      <w:r>
        <w:t>or</w:t>
      </w:r>
      <w:r>
        <w:rPr>
          <w:spacing w:val="-3"/>
        </w:rPr>
        <w:t xml:space="preserve"> </w:t>
      </w:r>
      <w:r>
        <w:t>crisis</w:t>
      </w:r>
      <w:r>
        <w:rPr>
          <w:spacing w:val="-5"/>
        </w:rPr>
        <w:t xml:space="preserve"> </w:t>
      </w:r>
      <w:r>
        <w:t>residential services and is denied access to either, they may request a second opinion (see Policy #8913).</w:t>
      </w:r>
    </w:p>
    <w:p w14:paraId="66C3222D" w14:textId="55CE2236" w:rsidR="004D7ECA" w:rsidRPr="004D7ECA" w:rsidRDefault="00D67286" w:rsidP="004D7ECA">
      <w:pPr>
        <w:pStyle w:val="ListParagraph"/>
        <w:numPr>
          <w:ilvl w:val="2"/>
          <w:numId w:val="9"/>
        </w:numPr>
        <w:tabs>
          <w:tab w:val="left" w:pos="1356"/>
        </w:tabs>
        <w:spacing w:before="116" w:line="252" w:lineRule="auto"/>
        <w:ind w:right="1287"/>
      </w:pPr>
      <w:r>
        <w:t>The</w:t>
      </w:r>
      <w:r>
        <w:rPr>
          <w:spacing w:val="-2"/>
        </w:rPr>
        <w:t xml:space="preserve"> </w:t>
      </w:r>
      <w:r>
        <w:t>request</w:t>
      </w:r>
      <w:r>
        <w:rPr>
          <w:spacing w:val="-5"/>
        </w:rPr>
        <w:t xml:space="preserve"> </w:t>
      </w:r>
      <w:r>
        <w:t>for</w:t>
      </w:r>
      <w:r>
        <w:rPr>
          <w:spacing w:val="-2"/>
        </w:rPr>
        <w:t xml:space="preserve"> </w:t>
      </w:r>
      <w:r>
        <w:t>the</w:t>
      </w:r>
      <w:r>
        <w:rPr>
          <w:spacing w:val="-2"/>
        </w:rPr>
        <w:t xml:space="preserve"> </w:t>
      </w:r>
      <w:r>
        <w:t>second</w:t>
      </w:r>
      <w:r>
        <w:rPr>
          <w:spacing w:val="-2"/>
        </w:rPr>
        <w:t xml:space="preserve"> </w:t>
      </w:r>
      <w:r>
        <w:t>opinion</w:t>
      </w:r>
      <w:r>
        <w:rPr>
          <w:spacing w:val="-2"/>
        </w:rPr>
        <w:t xml:space="preserve"> </w:t>
      </w:r>
      <w:r>
        <w:t>shall</w:t>
      </w:r>
      <w:r>
        <w:rPr>
          <w:spacing w:val="-8"/>
        </w:rPr>
        <w:t xml:space="preserve"> </w:t>
      </w:r>
      <w:r>
        <w:t>be</w:t>
      </w:r>
      <w:r>
        <w:rPr>
          <w:spacing w:val="-2"/>
        </w:rPr>
        <w:t xml:space="preserve"> </w:t>
      </w:r>
      <w:r>
        <w:t>processed</w:t>
      </w:r>
      <w:r>
        <w:rPr>
          <w:spacing w:val="-2"/>
        </w:rPr>
        <w:t xml:space="preserve"> </w:t>
      </w:r>
      <w:r>
        <w:t>in</w:t>
      </w:r>
      <w:r>
        <w:rPr>
          <w:spacing w:val="-2"/>
        </w:rPr>
        <w:t xml:space="preserve"> </w:t>
      </w:r>
      <w:r>
        <w:t>accordance</w:t>
      </w:r>
      <w:r>
        <w:rPr>
          <w:spacing w:val="-2"/>
        </w:rPr>
        <w:t xml:space="preserve"> </w:t>
      </w:r>
      <w:r>
        <w:t>with</w:t>
      </w:r>
      <w:r>
        <w:rPr>
          <w:spacing w:val="-6"/>
        </w:rPr>
        <w:t xml:space="preserve"> </w:t>
      </w:r>
      <w:r>
        <w:t>of</w:t>
      </w:r>
      <w:r>
        <w:rPr>
          <w:spacing w:val="-5"/>
        </w:rPr>
        <w:t xml:space="preserve"> </w:t>
      </w:r>
      <w:r>
        <w:t>the Mental Health Code:</w:t>
      </w:r>
    </w:p>
    <w:p w14:paraId="70FBCC1A" w14:textId="77777777" w:rsidR="00895767" w:rsidRDefault="00D67286">
      <w:pPr>
        <w:pStyle w:val="ListParagraph"/>
        <w:numPr>
          <w:ilvl w:val="3"/>
          <w:numId w:val="9"/>
        </w:numPr>
        <w:tabs>
          <w:tab w:val="left" w:pos="1716"/>
        </w:tabs>
        <w:spacing w:before="64" w:line="249" w:lineRule="auto"/>
        <w:ind w:right="838"/>
      </w:pPr>
      <w:r>
        <w:t>Within</w:t>
      </w:r>
      <w:r>
        <w:rPr>
          <w:spacing w:val="-1"/>
        </w:rPr>
        <w:t xml:space="preserve"> </w:t>
      </w:r>
      <w:r>
        <w:t>three</w:t>
      </w:r>
      <w:r>
        <w:rPr>
          <w:spacing w:val="-1"/>
        </w:rPr>
        <w:t xml:space="preserve"> </w:t>
      </w:r>
      <w:r>
        <w:t>(3)</w:t>
      </w:r>
      <w:r>
        <w:rPr>
          <w:spacing w:val="-7"/>
        </w:rPr>
        <w:t xml:space="preserve"> </w:t>
      </w:r>
      <w:r>
        <w:t>days</w:t>
      </w:r>
      <w:r>
        <w:rPr>
          <w:spacing w:val="-4"/>
        </w:rPr>
        <w:t xml:space="preserve"> </w:t>
      </w:r>
      <w:r>
        <w:t>of</w:t>
      </w:r>
      <w:r>
        <w:rPr>
          <w:spacing w:val="-5"/>
        </w:rPr>
        <w:t xml:space="preserve"> </w:t>
      </w:r>
      <w:r>
        <w:t>the</w:t>
      </w:r>
      <w:r>
        <w:rPr>
          <w:spacing w:val="-1"/>
        </w:rPr>
        <w:t xml:space="preserve"> </w:t>
      </w:r>
      <w:r>
        <w:t>request</w:t>
      </w:r>
      <w:r>
        <w:rPr>
          <w:spacing w:val="-5"/>
        </w:rPr>
        <w:t xml:space="preserve"> </w:t>
      </w:r>
      <w:r>
        <w:t>for</w:t>
      </w:r>
      <w:r>
        <w:rPr>
          <w:spacing w:val="-7"/>
        </w:rPr>
        <w:t xml:space="preserve"> </w:t>
      </w:r>
      <w:r>
        <w:t>a</w:t>
      </w:r>
      <w:r>
        <w:rPr>
          <w:spacing w:val="-1"/>
        </w:rPr>
        <w:t xml:space="preserve"> </w:t>
      </w:r>
      <w:r>
        <w:t>second</w:t>
      </w:r>
      <w:r>
        <w:rPr>
          <w:spacing w:val="-6"/>
        </w:rPr>
        <w:t xml:space="preserve"> </w:t>
      </w:r>
      <w:r>
        <w:t>opinion</w:t>
      </w:r>
      <w:r>
        <w:rPr>
          <w:spacing w:val="-1"/>
        </w:rPr>
        <w:t xml:space="preserve"> </w:t>
      </w:r>
      <w:r>
        <w:t>(excluding</w:t>
      </w:r>
      <w:r>
        <w:rPr>
          <w:spacing w:val="-6"/>
        </w:rPr>
        <w:t xml:space="preserve"> </w:t>
      </w:r>
      <w:r>
        <w:t>Sundays</w:t>
      </w:r>
      <w:r>
        <w:rPr>
          <w:spacing w:val="-4"/>
        </w:rPr>
        <w:t xml:space="preserve"> </w:t>
      </w:r>
      <w:r>
        <w:t>and legal holidays), the Executive Director shall arrange for an additional evaluation by a psychiatrist, other physician or licensed psychologist not involved in the previous level of determination.</w:t>
      </w:r>
    </w:p>
    <w:p w14:paraId="06D20612" w14:textId="77777777" w:rsidR="00895767" w:rsidRDefault="00D67286">
      <w:pPr>
        <w:pStyle w:val="ListParagraph"/>
        <w:numPr>
          <w:ilvl w:val="3"/>
          <w:numId w:val="9"/>
        </w:numPr>
        <w:tabs>
          <w:tab w:val="left" w:pos="1716"/>
        </w:tabs>
        <w:spacing w:before="3" w:line="249" w:lineRule="auto"/>
        <w:ind w:right="1182"/>
      </w:pPr>
      <w:r>
        <w:t>If</w:t>
      </w:r>
      <w:r>
        <w:rPr>
          <w:spacing w:val="-6"/>
        </w:rPr>
        <w:t xml:space="preserve"> </w:t>
      </w:r>
      <w:r>
        <w:t>the</w:t>
      </w:r>
      <w:r>
        <w:rPr>
          <w:spacing w:val="-2"/>
        </w:rPr>
        <w:t xml:space="preserve"> </w:t>
      </w:r>
      <w:r>
        <w:t>conclusion</w:t>
      </w:r>
      <w:r>
        <w:rPr>
          <w:spacing w:val="-2"/>
        </w:rPr>
        <w:t xml:space="preserve"> </w:t>
      </w:r>
      <w:r>
        <w:t>of</w:t>
      </w:r>
      <w:r>
        <w:rPr>
          <w:spacing w:val="-6"/>
        </w:rPr>
        <w:t xml:space="preserve"> </w:t>
      </w:r>
      <w:r>
        <w:t>the</w:t>
      </w:r>
      <w:r>
        <w:rPr>
          <w:spacing w:val="-2"/>
        </w:rPr>
        <w:t xml:space="preserve"> </w:t>
      </w:r>
      <w:r>
        <w:t>second</w:t>
      </w:r>
      <w:r>
        <w:rPr>
          <w:spacing w:val="-2"/>
        </w:rPr>
        <w:t xml:space="preserve"> </w:t>
      </w:r>
      <w:r>
        <w:t>opinion</w:t>
      </w:r>
      <w:r>
        <w:rPr>
          <w:spacing w:val="-2"/>
        </w:rPr>
        <w:t xml:space="preserve"> </w:t>
      </w:r>
      <w:r>
        <w:t>is</w:t>
      </w:r>
      <w:r>
        <w:rPr>
          <w:spacing w:val="-10"/>
        </w:rPr>
        <w:t xml:space="preserve"> </w:t>
      </w:r>
      <w:r>
        <w:t>different</w:t>
      </w:r>
      <w:r>
        <w:rPr>
          <w:spacing w:val="-6"/>
        </w:rPr>
        <w:t xml:space="preserve"> </w:t>
      </w:r>
      <w:r>
        <w:t>from</w:t>
      </w:r>
      <w:r>
        <w:rPr>
          <w:spacing w:val="-3"/>
        </w:rPr>
        <w:t xml:space="preserve"> </w:t>
      </w:r>
      <w:r>
        <w:t>the</w:t>
      </w:r>
      <w:r>
        <w:rPr>
          <w:spacing w:val="-2"/>
        </w:rPr>
        <w:t xml:space="preserve"> </w:t>
      </w:r>
      <w:r>
        <w:t>initial</w:t>
      </w:r>
      <w:r>
        <w:rPr>
          <w:spacing w:val="-4"/>
        </w:rPr>
        <w:t xml:space="preserve"> </w:t>
      </w:r>
      <w:r>
        <w:t>decision,</w:t>
      </w:r>
      <w:r>
        <w:rPr>
          <w:spacing w:val="-6"/>
        </w:rPr>
        <w:t xml:space="preserve"> </w:t>
      </w:r>
      <w:r>
        <w:t xml:space="preserve">the Executive Director, in conjunction with the Medical Director, shall </w:t>
      </w:r>
      <w:proofErr w:type="gramStart"/>
      <w:r>
        <w:t>make a determination</w:t>
      </w:r>
      <w:proofErr w:type="gramEnd"/>
      <w:r>
        <w:t xml:space="preserve"> based upon the clinical information available within three (3) business days.</w:t>
      </w:r>
    </w:p>
    <w:p w14:paraId="423FA77F" w14:textId="77777777" w:rsidR="00895767" w:rsidRDefault="00D67286">
      <w:pPr>
        <w:pStyle w:val="ListParagraph"/>
        <w:numPr>
          <w:ilvl w:val="3"/>
          <w:numId w:val="9"/>
        </w:numPr>
        <w:tabs>
          <w:tab w:val="left" w:pos="1716"/>
        </w:tabs>
        <w:spacing w:before="3"/>
      </w:pPr>
      <w:r>
        <w:t>Customer</w:t>
      </w:r>
      <w:r>
        <w:rPr>
          <w:spacing w:val="-1"/>
        </w:rPr>
        <w:t xml:space="preserve"> </w:t>
      </w:r>
      <w:r>
        <w:t>Services</w:t>
      </w:r>
      <w:r>
        <w:rPr>
          <w:spacing w:val="-3"/>
        </w:rPr>
        <w:t xml:space="preserve"> </w:t>
      </w:r>
      <w:r>
        <w:t>is</w:t>
      </w:r>
      <w:r>
        <w:rPr>
          <w:spacing w:val="-8"/>
        </w:rPr>
        <w:t xml:space="preserve"> </w:t>
      </w:r>
      <w:r>
        <w:t>notified</w:t>
      </w:r>
      <w:r>
        <w:rPr>
          <w:spacing w:val="-5"/>
        </w:rPr>
        <w:t xml:space="preserve"> </w:t>
      </w:r>
      <w:r>
        <w:t>as</w:t>
      </w:r>
      <w:r>
        <w:rPr>
          <w:spacing w:val="-3"/>
        </w:rPr>
        <w:t xml:space="preserve"> </w:t>
      </w:r>
      <w:r>
        <w:t>to the results</w:t>
      </w:r>
      <w:r>
        <w:rPr>
          <w:spacing w:val="-2"/>
        </w:rPr>
        <w:t xml:space="preserve"> </w:t>
      </w:r>
      <w:r>
        <w:t>of</w:t>
      </w:r>
      <w:r>
        <w:rPr>
          <w:spacing w:val="-4"/>
        </w:rPr>
        <w:t xml:space="preserve"> </w:t>
      </w:r>
      <w:r>
        <w:t>the</w:t>
      </w:r>
      <w:r>
        <w:rPr>
          <w:spacing w:val="-5"/>
        </w:rPr>
        <w:t xml:space="preserve"> </w:t>
      </w:r>
      <w:r>
        <w:t xml:space="preserve">second </w:t>
      </w:r>
      <w:r>
        <w:rPr>
          <w:spacing w:val="-2"/>
        </w:rPr>
        <w:t>opinion.</w:t>
      </w:r>
    </w:p>
    <w:p w14:paraId="1F098D81" w14:textId="2A0DA3B6" w:rsidR="00895767" w:rsidRDefault="00D67286">
      <w:pPr>
        <w:pStyle w:val="ListParagraph"/>
        <w:numPr>
          <w:ilvl w:val="3"/>
          <w:numId w:val="9"/>
        </w:numPr>
        <w:tabs>
          <w:tab w:val="left" w:pos="1711"/>
        </w:tabs>
        <w:spacing w:before="22"/>
        <w:ind w:left="1711"/>
      </w:pPr>
      <w:r>
        <w:t>The</w:t>
      </w:r>
      <w:r>
        <w:rPr>
          <w:spacing w:val="-3"/>
        </w:rPr>
        <w:t xml:space="preserve"> </w:t>
      </w:r>
      <w:r>
        <w:t>consumer</w:t>
      </w:r>
      <w:r>
        <w:rPr>
          <w:spacing w:val="-2"/>
        </w:rPr>
        <w:t xml:space="preserve"> </w:t>
      </w:r>
      <w:r>
        <w:t>is</w:t>
      </w:r>
      <w:r>
        <w:rPr>
          <w:spacing w:val="-4"/>
        </w:rPr>
        <w:t xml:space="preserve"> </w:t>
      </w:r>
      <w:r>
        <w:t>notified</w:t>
      </w:r>
      <w:r>
        <w:rPr>
          <w:spacing w:val="-1"/>
        </w:rPr>
        <w:t xml:space="preserve"> </w:t>
      </w:r>
      <w:r>
        <w:t>of</w:t>
      </w:r>
      <w:r>
        <w:rPr>
          <w:spacing w:val="-5"/>
        </w:rPr>
        <w:t xml:space="preserve"> </w:t>
      </w:r>
      <w:r>
        <w:t>the</w:t>
      </w:r>
      <w:r>
        <w:rPr>
          <w:spacing w:val="-1"/>
        </w:rPr>
        <w:t xml:space="preserve"> </w:t>
      </w:r>
      <w:r>
        <w:t>results</w:t>
      </w:r>
      <w:r>
        <w:rPr>
          <w:spacing w:val="-3"/>
        </w:rPr>
        <w:t xml:space="preserve"> </w:t>
      </w:r>
      <w:r>
        <w:t>of</w:t>
      </w:r>
      <w:r>
        <w:rPr>
          <w:spacing w:val="-5"/>
        </w:rPr>
        <w:t xml:space="preserve"> </w:t>
      </w:r>
      <w:r>
        <w:t>the</w:t>
      </w:r>
      <w:r>
        <w:rPr>
          <w:spacing w:val="-1"/>
        </w:rPr>
        <w:t xml:space="preserve"> </w:t>
      </w:r>
      <w:r>
        <w:t>second</w:t>
      </w:r>
      <w:r>
        <w:rPr>
          <w:spacing w:val="-6"/>
        </w:rPr>
        <w:t xml:space="preserve"> </w:t>
      </w:r>
      <w:r>
        <w:t>opinion</w:t>
      </w:r>
      <w:r>
        <w:rPr>
          <w:spacing w:val="-1"/>
        </w:rPr>
        <w:t xml:space="preserve"> </w:t>
      </w:r>
      <w:r>
        <w:t xml:space="preserve">in </w:t>
      </w:r>
      <w:r>
        <w:rPr>
          <w:spacing w:val="-2"/>
        </w:rPr>
        <w:t>writing.</w:t>
      </w:r>
    </w:p>
    <w:p w14:paraId="4C864396" w14:textId="77777777" w:rsidR="00895767" w:rsidRDefault="00D67286">
      <w:pPr>
        <w:pStyle w:val="ListParagraph"/>
        <w:numPr>
          <w:ilvl w:val="1"/>
          <w:numId w:val="9"/>
        </w:numPr>
        <w:tabs>
          <w:tab w:val="left" w:pos="1016"/>
        </w:tabs>
        <w:spacing w:before="122"/>
      </w:pPr>
      <w:r>
        <w:rPr>
          <w:u w:val="single"/>
        </w:rPr>
        <w:t>All</w:t>
      </w:r>
      <w:r>
        <w:rPr>
          <w:spacing w:val="-3"/>
          <w:u w:val="single"/>
        </w:rPr>
        <w:t xml:space="preserve"> </w:t>
      </w:r>
      <w:r>
        <w:rPr>
          <w:u w:val="single"/>
        </w:rPr>
        <w:t>Other</w:t>
      </w:r>
      <w:r>
        <w:rPr>
          <w:spacing w:val="-2"/>
          <w:u w:val="single"/>
        </w:rPr>
        <w:t xml:space="preserve"> </w:t>
      </w:r>
      <w:r>
        <w:rPr>
          <w:u w:val="single"/>
        </w:rPr>
        <w:t>Services</w:t>
      </w:r>
      <w:r>
        <w:t>:</w:t>
      </w:r>
      <w:r>
        <w:rPr>
          <w:spacing w:val="-5"/>
        </w:rPr>
        <w:t xml:space="preserve"> </w:t>
      </w:r>
      <w:r>
        <w:t>(MCL</w:t>
      </w:r>
      <w:r>
        <w:rPr>
          <w:spacing w:val="-1"/>
        </w:rPr>
        <w:t xml:space="preserve"> </w:t>
      </w:r>
      <w:r>
        <w:rPr>
          <w:spacing w:val="-2"/>
        </w:rPr>
        <w:t>330.1705):</w:t>
      </w:r>
    </w:p>
    <w:p w14:paraId="55DBB466" w14:textId="77777777" w:rsidR="00895767" w:rsidRDefault="00D67286">
      <w:pPr>
        <w:pStyle w:val="ListParagraph"/>
        <w:numPr>
          <w:ilvl w:val="2"/>
          <w:numId w:val="9"/>
        </w:numPr>
        <w:tabs>
          <w:tab w:val="left" w:pos="1356"/>
        </w:tabs>
        <w:spacing w:before="132" w:line="249" w:lineRule="auto"/>
        <w:ind w:right="795"/>
      </w:pPr>
      <w:r>
        <w:t>The request</w:t>
      </w:r>
      <w:r>
        <w:rPr>
          <w:spacing w:val="-4"/>
        </w:rPr>
        <w:t xml:space="preserve"> </w:t>
      </w:r>
      <w:r>
        <w:t>for</w:t>
      </w:r>
      <w:r>
        <w:rPr>
          <w:spacing w:val="-1"/>
        </w:rPr>
        <w:t xml:space="preserve"> </w:t>
      </w:r>
      <w:r>
        <w:t>the second opinion shall</w:t>
      </w:r>
      <w:r>
        <w:rPr>
          <w:spacing w:val="-7"/>
        </w:rPr>
        <w:t xml:space="preserve"> </w:t>
      </w:r>
      <w:r>
        <w:t>be processed in compliance with</w:t>
      </w:r>
      <w:r>
        <w:rPr>
          <w:spacing w:val="-5"/>
        </w:rPr>
        <w:t xml:space="preserve"> </w:t>
      </w:r>
      <w:r>
        <w:t>§330.1705 of the Michigan Mental Health Code. Upon request for a second opinion regarding services, the Executive Director will obtain a second opinion from a physician, licensed psychologist, master’s level psychologist, master’s level social worker, or registered professional nurse not involved in the previous level of determination. If</w:t>
      </w:r>
      <w:r>
        <w:rPr>
          <w:spacing w:val="40"/>
        </w:rPr>
        <w:t xml:space="preserve"> </w:t>
      </w:r>
      <w:r>
        <w:t>the conclusion of the second opinion determines the individual to have a serious mental illness, serious emotional disturbance, or developmental disability, or if the individual</w:t>
      </w:r>
      <w:r>
        <w:rPr>
          <w:spacing w:val="-4"/>
        </w:rPr>
        <w:t xml:space="preserve"> </w:t>
      </w:r>
      <w:r>
        <w:t>is</w:t>
      </w:r>
      <w:r>
        <w:rPr>
          <w:spacing w:val="-5"/>
        </w:rPr>
        <w:t xml:space="preserve"> </w:t>
      </w:r>
      <w:r>
        <w:t>experiencing</w:t>
      </w:r>
      <w:r>
        <w:rPr>
          <w:spacing w:val="-7"/>
        </w:rPr>
        <w:t xml:space="preserve"> </w:t>
      </w:r>
      <w:r>
        <w:t>an</w:t>
      </w:r>
      <w:r>
        <w:rPr>
          <w:spacing w:val="-2"/>
        </w:rPr>
        <w:t xml:space="preserve"> </w:t>
      </w:r>
      <w:r>
        <w:t>emergent/urgent</w:t>
      </w:r>
      <w:r>
        <w:rPr>
          <w:spacing w:val="-6"/>
        </w:rPr>
        <w:t xml:space="preserve"> </w:t>
      </w:r>
      <w:r>
        <w:t>situation,</w:t>
      </w:r>
      <w:r>
        <w:rPr>
          <w:spacing w:val="-6"/>
        </w:rPr>
        <w:t xml:space="preserve"> </w:t>
      </w:r>
      <w:r>
        <w:t>mental</w:t>
      </w:r>
      <w:r>
        <w:rPr>
          <w:spacing w:val="-4"/>
        </w:rPr>
        <w:t xml:space="preserve"> </w:t>
      </w:r>
      <w:r>
        <w:t>health</w:t>
      </w:r>
      <w:r>
        <w:rPr>
          <w:spacing w:val="-2"/>
        </w:rPr>
        <w:t xml:space="preserve"> </w:t>
      </w:r>
      <w:r>
        <w:t>services</w:t>
      </w:r>
      <w:r>
        <w:rPr>
          <w:spacing w:val="-5"/>
        </w:rPr>
        <w:t xml:space="preserve"> </w:t>
      </w:r>
      <w:r>
        <w:t>will</w:t>
      </w:r>
      <w:r>
        <w:rPr>
          <w:spacing w:val="-4"/>
        </w:rPr>
        <w:t xml:space="preserve"> </w:t>
      </w:r>
      <w:r>
        <w:t xml:space="preserve">be </w:t>
      </w:r>
      <w:r>
        <w:rPr>
          <w:spacing w:val="-2"/>
        </w:rPr>
        <w:t>provided.</w:t>
      </w:r>
    </w:p>
    <w:p w14:paraId="68A47DE6" w14:textId="77777777" w:rsidR="00895767" w:rsidRDefault="00D67286">
      <w:pPr>
        <w:pStyle w:val="ListParagraph"/>
        <w:numPr>
          <w:ilvl w:val="2"/>
          <w:numId w:val="9"/>
        </w:numPr>
        <w:tabs>
          <w:tab w:val="left" w:pos="1356"/>
        </w:tabs>
        <w:spacing w:before="113" w:line="252" w:lineRule="auto"/>
        <w:ind w:right="1314"/>
      </w:pPr>
      <w:r>
        <w:t>The</w:t>
      </w:r>
      <w:r>
        <w:rPr>
          <w:spacing w:val="-5"/>
        </w:rPr>
        <w:t xml:space="preserve"> </w:t>
      </w:r>
      <w:r>
        <w:t>Executive</w:t>
      </w:r>
      <w:r>
        <w:rPr>
          <w:spacing w:val="-5"/>
        </w:rPr>
        <w:t xml:space="preserve"> </w:t>
      </w:r>
      <w:r>
        <w:t>Director</w:t>
      </w:r>
      <w:r>
        <w:rPr>
          <w:spacing w:val="-6"/>
        </w:rPr>
        <w:t xml:space="preserve"> </w:t>
      </w:r>
      <w:r>
        <w:t>(or</w:t>
      </w:r>
      <w:r>
        <w:rPr>
          <w:spacing w:val="-6"/>
        </w:rPr>
        <w:t xml:space="preserve"> </w:t>
      </w:r>
      <w:r>
        <w:t>designee)</w:t>
      </w:r>
      <w:r>
        <w:rPr>
          <w:spacing w:val="-6"/>
        </w:rPr>
        <w:t xml:space="preserve"> </w:t>
      </w:r>
      <w:r>
        <w:t>will</w:t>
      </w:r>
      <w:r>
        <w:rPr>
          <w:spacing w:val="-6"/>
        </w:rPr>
        <w:t xml:space="preserve"> </w:t>
      </w:r>
      <w:r>
        <w:t>complete</w:t>
      </w:r>
      <w:r>
        <w:rPr>
          <w:spacing w:val="-5"/>
        </w:rPr>
        <w:t xml:space="preserve"> </w:t>
      </w:r>
      <w:r>
        <w:t>their</w:t>
      </w:r>
      <w:r>
        <w:rPr>
          <w:spacing w:val="-6"/>
        </w:rPr>
        <w:t xml:space="preserve"> </w:t>
      </w:r>
      <w:r>
        <w:t>determination</w:t>
      </w:r>
      <w:r>
        <w:rPr>
          <w:spacing w:val="-5"/>
        </w:rPr>
        <w:t xml:space="preserve"> </w:t>
      </w:r>
      <w:r>
        <w:t>within</w:t>
      </w:r>
      <w:r>
        <w:rPr>
          <w:spacing w:val="-5"/>
        </w:rPr>
        <w:t xml:space="preserve"> </w:t>
      </w:r>
      <w:r>
        <w:t>the following time frames:</w:t>
      </w:r>
    </w:p>
    <w:p w14:paraId="097EE063" w14:textId="6A8D760B" w:rsidR="00895767" w:rsidRDefault="00D67286">
      <w:pPr>
        <w:pStyle w:val="ListParagraph"/>
        <w:numPr>
          <w:ilvl w:val="3"/>
          <w:numId w:val="9"/>
        </w:numPr>
        <w:tabs>
          <w:tab w:val="left" w:pos="1711"/>
        </w:tabs>
        <w:spacing w:before="119" w:line="252" w:lineRule="auto"/>
        <w:ind w:left="1711" w:right="1161" w:hanging="355"/>
      </w:pPr>
      <w:r>
        <w:t>Standard</w:t>
      </w:r>
      <w:r>
        <w:rPr>
          <w:spacing w:val="-2"/>
        </w:rPr>
        <w:t xml:space="preserve"> </w:t>
      </w:r>
      <w:r>
        <w:t>Determinations:</w:t>
      </w:r>
      <w:r>
        <w:rPr>
          <w:spacing w:val="-6"/>
        </w:rPr>
        <w:t xml:space="preserve"> </w:t>
      </w:r>
      <w:r>
        <w:t>MCN</w:t>
      </w:r>
      <w:r>
        <w:rPr>
          <w:spacing w:val="-4"/>
        </w:rPr>
        <w:t xml:space="preserve"> </w:t>
      </w:r>
      <w:r>
        <w:t>staff</w:t>
      </w:r>
      <w:r>
        <w:rPr>
          <w:spacing w:val="-6"/>
        </w:rPr>
        <w:t xml:space="preserve"> </w:t>
      </w:r>
      <w:proofErr w:type="gramStart"/>
      <w:r>
        <w:t>has</w:t>
      </w:r>
      <w:proofErr w:type="gramEnd"/>
      <w:r>
        <w:rPr>
          <w:spacing w:val="-5"/>
        </w:rPr>
        <w:t xml:space="preserve"> </w:t>
      </w:r>
      <w:r>
        <w:t>fourteen</w:t>
      </w:r>
      <w:r>
        <w:rPr>
          <w:spacing w:val="-7"/>
        </w:rPr>
        <w:t xml:space="preserve"> </w:t>
      </w:r>
      <w:r>
        <w:t>(14)</w:t>
      </w:r>
      <w:r>
        <w:rPr>
          <w:spacing w:val="-4"/>
        </w:rPr>
        <w:t xml:space="preserve"> </w:t>
      </w:r>
      <w:r>
        <w:t>calendar</w:t>
      </w:r>
      <w:r>
        <w:rPr>
          <w:spacing w:val="-4"/>
        </w:rPr>
        <w:t xml:space="preserve"> </w:t>
      </w:r>
      <w:r>
        <w:t>days</w:t>
      </w:r>
      <w:r>
        <w:rPr>
          <w:spacing w:val="-6"/>
        </w:rPr>
        <w:t xml:space="preserve"> </w:t>
      </w:r>
      <w:r>
        <w:t>from</w:t>
      </w:r>
      <w:r>
        <w:rPr>
          <w:spacing w:val="-4"/>
        </w:rPr>
        <w:t xml:space="preserve"> </w:t>
      </w:r>
      <w:r>
        <w:t>the receipt</w:t>
      </w:r>
      <w:r>
        <w:rPr>
          <w:spacing w:val="-2"/>
        </w:rPr>
        <w:t xml:space="preserve"> </w:t>
      </w:r>
      <w:r>
        <w:t xml:space="preserve">date to </w:t>
      </w:r>
      <w:proofErr w:type="gramStart"/>
      <w:r>
        <w:t>make</w:t>
      </w:r>
      <w:r>
        <w:rPr>
          <w:spacing w:val="-3"/>
        </w:rPr>
        <w:t xml:space="preserve"> </w:t>
      </w:r>
      <w:r>
        <w:t>a determination</w:t>
      </w:r>
      <w:proofErr w:type="gramEnd"/>
      <w:r>
        <w:t xml:space="preserve"> and notify</w:t>
      </w:r>
      <w:r>
        <w:rPr>
          <w:spacing w:val="-1"/>
        </w:rPr>
        <w:t xml:space="preserve"> </w:t>
      </w:r>
      <w:r>
        <w:t>the</w:t>
      </w:r>
      <w:r>
        <w:rPr>
          <w:spacing w:val="-3"/>
        </w:rPr>
        <w:t xml:space="preserve"> </w:t>
      </w:r>
      <w:r>
        <w:t>consumer of</w:t>
      </w:r>
      <w:r>
        <w:rPr>
          <w:spacing w:val="-2"/>
        </w:rPr>
        <w:t xml:space="preserve"> </w:t>
      </w:r>
      <w:r>
        <w:t>the decision.</w:t>
      </w:r>
    </w:p>
    <w:p w14:paraId="6372E4CB" w14:textId="08FAC25F" w:rsidR="00895767" w:rsidRDefault="00D67286">
      <w:pPr>
        <w:pStyle w:val="ListParagraph"/>
        <w:numPr>
          <w:ilvl w:val="3"/>
          <w:numId w:val="9"/>
        </w:numPr>
        <w:tabs>
          <w:tab w:val="left" w:pos="1711"/>
        </w:tabs>
        <w:spacing w:before="0" w:line="247" w:lineRule="auto"/>
        <w:ind w:left="1711" w:right="1017" w:hanging="355"/>
      </w:pPr>
      <w:r>
        <w:t>(Consumer</w:t>
      </w:r>
      <w:r>
        <w:rPr>
          <w:spacing w:val="-9"/>
        </w:rPr>
        <w:t xml:space="preserve"> </w:t>
      </w:r>
      <w:r>
        <w:t>requested)</w:t>
      </w:r>
      <w:r>
        <w:rPr>
          <w:spacing w:val="-4"/>
        </w:rPr>
        <w:t xml:space="preserve"> </w:t>
      </w:r>
      <w:r>
        <w:t>Expedited</w:t>
      </w:r>
      <w:r>
        <w:rPr>
          <w:spacing w:val="-3"/>
        </w:rPr>
        <w:t xml:space="preserve"> </w:t>
      </w:r>
      <w:r>
        <w:t>Determinations:</w:t>
      </w:r>
      <w:r>
        <w:rPr>
          <w:spacing w:val="-7"/>
        </w:rPr>
        <w:t xml:space="preserve"> </w:t>
      </w:r>
      <w:r>
        <w:t>MCN</w:t>
      </w:r>
      <w:r>
        <w:rPr>
          <w:spacing w:val="-5"/>
        </w:rPr>
        <w:t xml:space="preserve"> </w:t>
      </w:r>
      <w:r>
        <w:t>staff</w:t>
      </w:r>
      <w:r>
        <w:rPr>
          <w:spacing w:val="-7"/>
        </w:rPr>
        <w:t xml:space="preserve"> </w:t>
      </w:r>
      <w:r>
        <w:t>has</w:t>
      </w:r>
      <w:r>
        <w:rPr>
          <w:spacing w:val="-6"/>
        </w:rPr>
        <w:t xml:space="preserve"> </w:t>
      </w:r>
      <w:r>
        <w:t>72</w:t>
      </w:r>
      <w:r>
        <w:rPr>
          <w:spacing w:val="-3"/>
        </w:rPr>
        <w:t xml:space="preserve"> </w:t>
      </w:r>
      <w:r>
        <w:t>hours</w:t>
      </w:r>
      <w:r>
        <w:rPr>
          <w:spacing w:val="-6"/>
        </w:rPr>
        <w:t xml:space="preserve"> </w:t>
      </w:r>
      <w:r>
        <w:t xml:space="preserve">from receipt date to </w:t>
      </w:r>
      <w:proofErr w:type="gramStart"/>
      <w:r>
        <w:t>make a determination</w:t>
      </w:r>
      <w:proofErr w:type="gramEnd"/>
      <w:r>
        <w:t xml:space="preserve"> and notify the consumer of the decision.</w:t>
      </w:r>
    </w:p>
    <w:p w14:paraId="49C02DBE" w14:textId="77777777" w:rsidR="00895767" w:rsidRDefault="00D67286">
      <w:pPr>
        <w:pStyle w:val="ListParagraph"/>
        <w:numPr>
          <w:ilvl w:val="3"/>
          <w:numId w:val="9"/>
        </w:numPr>
        <w:tabs>
          <w:tab w:val="left" w:pos="1711"/>
        </w:tabs>
        <w:spacing w:before="3"/>
        <w:ind w:left="1711" w:hanging="355"/>
      </w:pPr>
      <w:r>
        <w:t>Customer</w:t>
      </w:r>
      <w:r>
        <w:rPr>
          <w:spacing w:val="-1"/>
        </w:rPr>
        <w:t xml:space="preserve"> </w:t>
      </w:r>
      <w:r>
        <w:t>Services</w:t>
      </w:r>
      <w:r>
        <w:rPr>
          <w:spacing w:val="-3"/>
        </w:rPr>
        <w:t xml:space="preserve"> </w:t>
      </w:r>
      <w:r>
        <w:t>is</w:t>
      </w:r>
      <w:r>
        <w:rPr>
          <w:spacing w:val="-8"/>
        </w:rPr>
        <w:t xml:space="preserve"> </w:t>
      </w:r>
      <w:r>
        <w:t>notified</w:t>
      </w:r>
      <w:r>
        <w:rPr>
          <w:spacing w:val="-5"/>
        </w:rPr>
        <w:t xml:space="preserve"> </w:t>
      </w:r>
      <w:r>
        <w:t>as</w:t>
      </w:r>
      <w:r>
        <w:rPr>
          <w:spacing w:val="-3"/>
        </w:rPr>
        <w:t xml:space="preserve"> </w:t>
      </w:r>
      <w:r>
        <w:t>to the results</w:t>
      </w:r>
      <w:r>
        <w:rPr>
          <w:spacing w:val="-2"/>
        </w:rPr>
        <w:t xml:space="preserve"> </w:t>
      </w:r>
      <w:r>
        <w:t>of</w:t>
      </w:r>
      <w:r>
        <w:rPr>
          <w:spacing w:val="-4"/>
        </w:rPr>
        <w:t xml:space="preserve"> </w:t>
      </w:r>
      <w:r>
        <w:t>the</w:t>
      </w:r>
      <w:r>
        <w:rPr>
          <w:spacing w:val="-5"/>
        </w:rPr>
        <w:t xml:space="preserve"> </w:t>
      </w:r>
      <w:r>
        <w:t xml:space="preserve">second </w:t>
      </w:r>
      <w:proofErr w:type="gramStart"/>
      <w:r>
        <w:rPr>
          <w:spacing w:val="-2"/>
        </w:rPr>
        <w:t>opinion</w:t>
      </w:r>
      <w:proofErr w:type="gramEnd"/>
    </w:p>
    <w:p w14:paraId="6CA79E5F" w14:textId="0BC34C97" w:rsidR="00895767" w:rsidRDefault="00D67286">
      <w:pPr>
        <w:pStyle w:val="ListParagraph"/>
        <w:numPr>
          <w:ilvl w:val="3"/>
          <w:numId w:val="9"/>
        </w:numPr>
        <w:tabs>
          <w:tab w:val="left" w:pos="1711"/>
        </w:tabs>
        <w:spacing w:before="12"/>
        <w:ind w:left="1711" w:hanging="355"/>
      </w:pPr>
      <w:r>
        <w:t>The</w:t>
      </w:r>
      <w:r>
        <w:rPr>
          <w:spacing w:val="-3"/>
        </w:rPr>
        <w:t xml:space="preserve"> </w:t>
      </w:r>
      <w:r>
        <w:t>consumer</w:t>
      </w:r>
      <w:r>
        <w:rPr>
          <w:spacing w:val="-2"/>
        </w:rPr>
        <w:t xml:space="preserve"> </w:t>
      </w:r>
      <w:r>
        <w:t>is</w:t>
      </w:r>
      <w:r>
        <w:rPr>
          <w:spacing w:val="-4"/>
        </w:rPr>
        <w:t xml:space="preserve"> </w:t>
      </w:r>
      <w:r>
        <w:t>notified</w:t>
      </w:r>
      <w:r>
        <w:rPr>
          <w:spacing w:val="-1"/>
        </w:rPr>
        <w:t xml:space="preserve"> </w:t>
      </w:r>
      <w:r>
        <w:t>of</w:t>
      </w:r>
      <w:r>
        <w:rPr>
          <w:spacing w:val="-5"/>
        </w:rPr>
        <w:t xml:space="preserve"> </w:t>
      </w:r>
      <w:r>
        <w:t>the</w:t>
      </w:r>
      <w:r>
        <w:rPr>
          <w:spacing w:val="-1"/>
        </w:rPr>
        <w:t xml:space="preserve"> </w:t>
      </w:r>
      <w:r>
        <w:t>results</w:t>
      </w:r>
      <w:r>
        <w:rPr>
          <w:spacing w:val="-3"/>
        </w:rPr>
        <w:t xml:space="preserve"> </w:t>
      </w:r>
      <w:r>
        <w:t>of</w:t>
      </w:r>
      <w:r>
        <w:rPr>
          <w:spacing w:val="-5"/>
        </w:rPr>
        <w:t xml:space="preserve"> </w:t>
      </w:r>
      <w:r>
        <w:t>the</w:t>
      </w:r>
      <w:r>
        <w:rPr>
          <w:spacing w:val="-1"/>
        </w:rPr>
        <w:t xml:space="preserve"> </w:t>
      </w:r>
      <w:r>
        <w:t>second</w:t>
      </w:r>
      <w:r>
        <w:rPr>
          <w:spacing w:val="-6"/>
        </w:rPr>
        <w:t xml:space="preserve"> </w:t>
      </w:r>
      <w:r>
        <w:t>opinion</w:t>
      </w:r>
      <w:r>
        <w:rPr>
          <w:spacing w:val="-1"/>
        </w:rPr>
        <w:t xml:space="preserve"> </w:t>
      </w:r>
      <w:r>
        <w:t xml:space="preserve">in </w:t>
      </w:r>
      <w:r>
        <w:rPr>
          <w:spacing w:val="-2"/>
        </w:rPr>
        <w:t>writing.</w:t>
      </w:r>
    </w:p>
    <w:p w14:paraId="7573A63C" w14:textId="77777777" w:rsidR="00895767" w:rsidRDefault="00895767">
      <w:pPr>
        <w:pStyle w:val="BodyText"/>
        <w:spacing w:before="5"/>
        <w:ind w:left="0" w:firstLine="0"/>
        <w:rPr>
          <w:sz w:val="21"/>
        </w:rPr>
      </w:pPr>
    </w:p>
    <w:p w14:paraId="70BD3239" w14:textId="77777777" w:rsidR="00895767" w:rsidRDefault="00D67286">
      <w:pPr>
        <w:spacing w:before="1"/>
        <w:ind w:left="305"/>
        <w:rPr>
          <w:b/>
        </w:rPr>
      </w:pPr>
      <w:r>
        <w:rPr>
          <w:b/>
        </w:rPr>
        <w:t>RECIPIENT</w:t>
      </w:r>
      <w:r>
        <w:rPr>
          <w:b/>
          <w:spacing w:val="-4"/>
        </w:rPr>
        <w:t xml:space="preserve"> </w:t>
      </w:r>
      <w:r>
        <w:rPr>
          <w:b/>
        </w:rPr>
        <w:t>RIGHTS</w:t>
      </w:r>
      <w:r>
        <w:rPr>
          <w:b/>
          <w:spacing w:val="-9"/>
        </w:rPr>
        <w:t xml:space="preserve"> </w:t>
      </w:r>
      <w:r>
        <w:rPr>
          <w:b/>
        </w:rPr>
        <w:t>COMPLAINTS</w:t>
      </w:r>
      <w:r>
        <w:rPr>
          <w:b/>
          <w:spacing w:val="-6"/>
        </w:rPr>
        <w:t xml:space="preserve"> </w:t>
      </w:r>
      <w:r>
        <w:t>(see</w:t>
      </w:r>
      <w:r>
        <w:rPr>
          <w:spacing w:val="-6"/>
        </w:rPr>
        <w:t xml:space="preserve"> </w:t>
      </w:r>
      <w:r>
        <w:t>also</w:t>
      </w:r>
      <w:r>
        <w:rPr>
          <w:spacing w:val="-6"/>
        </w:rPr>
        <w:t xml:space="preserve"> </w:t>
      </w:r>
      <w:r>
        <w:t>Policy</w:t>
      </w:r>
      <w:r>
        <w:rPr>
          <w:spacing w:val="-9"/>
        </w:rPr>
        <w:t xml:space="preserve"> </w:t>
      </w:r>
      <w:r>
        <w:rPr>
          <w:spacing w:val="-2"/>
        </w:rPr>
        <w:t>#8901)</w:t>
      </w:r>
      <w:r>
        <w:rPr>
          <w:b/>
          <w:spacing w:val="-2"/>
        </w:rPr>
        <w:t>:</w:t>
      </w:r>
    </w:p>
    <w:p w14:paraId="253C9A3D" w14:textId="77777777" w:rsidR="00895767" w:rsidRDefault="00D67286">
      <w:pPr>
        <w:pStyle w:val="BodyText"/>
        <w:spacing w:before="137" w:line="252" w:lineRule="auto"/>
        <w:ind w:left="305" w:right="833" w:firstLine="0"/>
      </w:pPr>
      <w:r>
        <w:t>If</w:t>
      </w:r>
      <w:r>
        <w:rPr>
          <w:spacing w:val="-4"/>
        </w:rPr>
        <w:t xml:space="preserve"> </w:t>
      </w:r>
      <w:r>
        <w:t>Customer</w:t>
      </w:r>
      <w:r>
        <w:rPr>
          <w:spacing w:val="-1"/>
        </w:rPr>
        <w:t xml:space="preserve"> </w:t>
      </w:r>
      <w:r>
        <w:t>Services</w:t>
      </w:r>
      <w:r>
        <w:rPr>
          <w:spacing w:val="-3"/>
        </w:rPr>
        <w:t xml:space="preserve"> </w:t>
      </w:r>
      <w:r>
        <w:t>staff</w:t>
      </w:r>
      <w:r>
        <w:rPr>
          <w:spacing w:val="-4"/>
        </w:rPr>
        <w:t xml:space="preserve"> </w:t>
      </w:r>
      <w:r>
        <w:t>are</w:t>
      </w:r>
      <w:r>
        <w:rPr>
          <w:spacing w:val="-5"/>
        </w:rPr>
        <w:t xml:space="preserve"> </w:t>
      </w:r>
      <w:r>
        <w:t>made aware,</w:t>
      </w:r>
      <w:r>
        <w:rPr>
          <w:spacing w:val="-4"/>
        </w:rPr>
        <w:t xml:space="preserve"> </w:t>
      </w:r>
      <w:r>
        <w:t>or</w:t>
      </w:r>
      <w:r>
        <w:rPr>
          <w:spacing w:val="-1"/>
        </w:rPr>
        <w:t xml:space="preserve"> </w:t>
      </w:r>
      <w:r>
        <w:t>if</w:t>
      </w:r>
      <w:r>
        <w:rPr>
          <w:spacing w:val="-4"/>
        </w:rPr>
        <w:t xml:space="preserve"> </w:t>
      </w:r>
      <w:r>
        <w:t>they</w:t>
      </w:r>
      <w:r>
        <w:rPr>
          <w:spacing w:val="-3"/>
        </w:rPr>
        <w:t xml:space="preserve"> </w:t>
      </w:r>
      <w:r>
        <w:t>suspect</w:t>
      </w:r>
      <w:r>
        <w:rPr>
          <w:spacing w:val="-4"/>
        </w:rPr>
        <w:t xml:space="preserve"> </w:t>
      </w:r>
      <w:r>
        <w:t>that</w:t>
      </w:r>
      <w:r>
        <w:rPr>
          <w:spacing w:val="-4"/>
        </w:rPr>
        <w:t xml:space="preserve"> </w:t>
      </w:r>
      <w:r>
        <w:t>a rights</w:t>
      </w:r>
      <w:r>
        <w:rPr>
          <w:spacing w:val="-3"/>
        </w:rPr>
        <w:t xml:space="preserve"> </w:t>
      </w:r>
      <w:r>
        <w:t>violation</w:t>
      </w:r>
      <w:r>
        <w:rPr>
          <w:spacing w:val="-5"/>
        </w:rPr>
        <w:t xml:space="preserve"> </w:t>
      </w:r>
      <w:r>
        <w:t>has occurred, they will:</w:t>
      </w:r>
    </w:p>
    <w:p w14:paraId="20F5CE6F" w14:textId="77777777" w:rsidR="00895767" w:rsidRDefault="00D67286">
      <w:pPr>
        <w:pStyle w:val="ListParagraph"/>
        <w:numPr>
          <w:ilvl w:val="0"/>
          <w:numId w:val="8"/>
        </w:numPr>
        <w:tabs>
          <w:tab w:val="left" w:pos="665"/>
          <w:tab w:val="left" w:pos="666"/>
        </w:tabs>
      </w:pPr>
      <w:r>
        <w:t>Immediately</w:t>
      </w:r>
      <w:r>
        <w:rPr>
          <w:spacing w:val="-7"/>
        </w:rPr>
        <w:t xml:space="preserve"> </w:t>
      </w:r>
      <w:r>
        <w:t>contact</w:t>
      </w:r>
      <w:r>
        <w:rPr>
          <w:spacing w:val="-7"/>
        </w:rPr>
        <w:t xml:space="preserve"> </w:t>
      </w:r>
      <w:r>
        <w:t>the</w:t>
      </w:r>
      <w:r>
        <w:rPr>
          <w:spacing w:val="-3"/>
        </w:rPr>
        <w:t xml:space="preserve"> </w:t>
      </w:r>
      <w:r>
        <w:t>MCN</w:t>
      </w:r>
      <w:r>
        <w:rPr>
          <w:spacing w:val="-6"/>
        </w:rPr>
        <w:t xml:space="preserve"> </w:t>
      </w:r>
      <w:r>
        <w:t>Recipient</w:t>
      </w:r>
      <w:r>
        <w:rPr>
          <w:spacing w:val="-7"/>
        </w:rPr>
        <w:t xml:space="preserve"> </w:t>
      </w:r>
      <w:r>
        <w:t>Rights</w:t>
      </w:r>
      <w:r>
        <w:rPr>
          <w:spacing w:val="-6"/>
        </w:rPr>
        <w:t xml:space="preserve"> </w:t>
      </w:r>
      <w:r>
        <w:rPr>
          <w:spacing w:val="-2"/>
        </w:rPr>
        <w:t>Officer.</w:t>
      </w:r>
    </w:p>
    <w:p w14:paraId="10FD3B9D" w14:textId="7061CF6D" w:rsidR="00895767" w:rsidRDefault="00D67286">
      <w:pPr>
        <w:pStyle w:val="ListParagraph"/>
        <w:numPr>
          <w:ilvl w:val="0"/>
          <w:numId w:val="8"/>
        </w:numPr>
        <w:tabs>
          <w:tab w:val="left" w:pos="665"/>
          <w:tab w:val="left" w:pos="666"/>
        </w:tabs>
        <w:spacing w:before="132"/>
      </w:pPr>
      <w:r>
        <w:t>Complete</w:t>
      </w:r>
      <w:r>
        <w:rPr>
          <w:spacing w:val="-3"/>
        </w:rPr>
        <w:t xml:space="preserve"> </w:t>
      </w:r>
      <w:r>
        <w:t>(or</w:t>
      </w:r>
      <w:r>
        <w:rPr>
          <w:spacing w:val="-3"/>
        </w:rPr>
        <w:t xml:space="preserve"> </w:t>
      </w:r>
      <w:r>
        <w:t>assist</w:t>
      </w:r>
      <w:r>
        <w:rPr>
          <w:spacing w:val="-6"/>
        </w:rPr>
        <w:t xml:space="preserve"> </w:t>
      </w:r>
      <w:r>
        <w:t>the</w:t>
      </w:r>
      <w:r>
        <w:rPr>
          <w:spacing w:val="-2"/>
        </w:rPr>
        <w:t xml:space="preserve"> </w:t>
      </w:r>
      <w:r>
        <w:t>consumer</w:t>
      </w:r>
      <w:r>
        <w:rPr>
          <w:spacing w:val="-3"/>
        </w:rPr>
        <w:t xml:space="preserve"> </w:t>
      </w:r>
      <w:r>
        <w:t>in</w:t>
      </w:r>
      <w:r>
        <w:rPr>
          <w:spacing w:val="-3"/>
        </w:rPr>
        <w:t xml:space="preserve"> </w:t>
      </w:r>
      <w:r>
        <w:t>completing)</w:t>
      </w:r>
      <w:r>
        <w:rPr>
          <w:spacing w:val="-3"/>
        </w:rPr>
        <w:t xml:space="preserve"> </w:t>
      </w:r>
      <w:r>
        <w:t>a</w:t>
      </w:r>
      <w:r>
        <w:rPr>
          <w:spacing w:val="-2"/>
        </w:rPr>
        <w:t xml:space="preserve"> </w:t>
      </w:r>
      <w:r>
        <w:t>complaint</w:t>
      </w:r>
      <w:r>
        <w:rPr>
          <w:spacing w:val="-6"/>
        </w:rPr>
        <w:t xml:space="preserve"> </w:t>
      </w:r>
      <w:r>
        <w:t>form</w:t>
      </w:r>
      <w:r>
        <w:rPr>
          <w:spacing w:val="-8"/>
        </w:rPr>
        <w:t xml:space="preserve"> </w:t>
      </w:r>
      <w:r>
        <w:t>(MDHHS</w:t>
      </w:r>
      <w:r>
        <w:rPr>
          <w:spacing w:val="-6"/>
        </w:rPr>
        <w:t xml:space="preserve"> </w:t>
      </w:r>
      <w:r>
        <w:rPr>
          <w:spacing w:val="-2"/>
        </w:rPr>
        <w:t>#0030).</w:t>
      </w:r>
    </w:p>
    <w:p w14:paraId="7DD78023" w14:textId="688BFB12" w:rsidR="00407532" w:rsidRDefault="00D67286" w:rsidP="00407532">
      <w:pPr>
        <w:pStyle w:val="ListParagraph"/>
        <w:numPr>
          <w:ilvl w:val="0"/>
          <w:numId w:val="8"/>
        </w:numPr>
        <w:tabs>
          <w:tab w:val="left" w:pos="670"/>
          <w:tab w:val="left" w:pos="671"/>
        </w:tabs>
        <w:spacing w:before="132"/>
        <w:ind w:left="671"/>
      </w:pPr>
      <w:r>
        <w:t>Forward</w:t>
      </w:r>
      <w:r>
        <w:rPr>
          <w:spacing w:val="-3"/>
        </w:rPr>
        <w:t xml:space="preserve"> </w:t>
      </w:r>
      <w:r>
        <w:t>the</w:t>
      </w:r>
      <w:r>
        <w:rPr>
          <w:spacing w:val="-2"/>
        </w:rPr>
        <w:t xml:space="preserve"> </w:t>
      </w:r>
      <w:r>
        <w:t>completed</w:t>
      </w:r>
      <w:r>
        <w:rPr>
          <w:spacing w:val="-2"/>
        </w:rPr>
        <w:t xml:space="preserve"> </w:t>
      </w:r>
      <w:r>
        <w:t>complaint</w:t>
      </w:r>
      <w:r>
        <w:rPr>
          <w:spacing w:val="-6"/>
        </w:rPr>
        <w:t xml:space="preserve"> </w:t>
      </w:r>
      <w:r>
        <w:t>form</w:t>
      </w:r>
      <w:r>
        <w:rPr>
          <w:spacing w:val="-3"/>
        </w:rPr>
        <w:t xml:space="preserve"> </w:t>
      </w:r>
      <w:r>
        <w:t>to</w:t>
      </w:r>
      <w:r>
        <w:rPr>
          <w:spacing w:val="-2"/>
        </w:rPr>
        <w:t xml:space="preserve"> </w:t>
      </w:r>
      <w:r>
        <w:t>the</w:t>
      </w:r>
      <w:r>
        <w:rPr>
          <w:spacing w:val="-2"/>
        </w:rPr>
        <w:t xml:space="preserve"> </w:t>
      </w:r>
      <w:r>
        <w:t>Recipient</w:t>
      </w:r>
      <w:r>
        <w:rPr>
          <w:spacing w:val="-6"/>
        </w:rPr>
        <w:t xml:space="preserve"> </w:t>
      </w:r>
      <w:r>
        <w:t>Rights</w:t>
      </w:r>
      <w:r>
        <w:rPr>
          <w:spacing w:val="-5"/>
        </w:rPr>
        <w:t xml:space="preserve"> </w:t>
      </w:r>
      <w:r>
        <w:rPr>
          <w:spacing w:val="-2"/>
        </w:rPr>
        <w:t>Officer.</w:t>
      </w:r>
    </w:p>
    <w:p w14:paraId="28EE90C3" w14:textId="77777777" w:rsidR="00895767" w:rsidRDefault="00895767">
      <w:pPr>
        <w:pStyle w:val="BodyText"/>
        <w:spacing w:before="11"/>
        <w:ind w:left="0" w:firstLine="0"/>
        <w:rPr>
          <w:sz w:val="21"/>
        </w:rPr>
      </w:pPr>
    </w:p>
    <w:p w14:paraId="63345963" w14:textId="77777777" w:rsidR="00895767" w:rsidRDefault="00D67286">
      <w:pPr>
        <w:pStyle w:val="Heading1"/>
      </w:pPr>
      <w:r>
        <w:t>MEDICAID</w:t>
      </w:r>
      <w:r>
        <w:rPr>
          <w:spacing w:val="-11"/>
        </w:rPr>
        <w:t xml:space="preserve"> </w:t>
      </w:r>
      <w:r>
        <w:t>FAIR</w:t>
      </w:r>
      <w:r>
        <w:rPr>
          <w:spacing w:val="-10"/>
        </w:rPr>
        <w:t xml:space="preserve"> </w:t>
      </w:r>
      <w:r>
        <w:t>HEARING</w:t>
      </w:r>
      <w:r>
        <w:rPr>
          <w:spacing w:val="-12"/>
        </w:rPr>
        <w:t xml:space="preserve"> </w:t>
      </w:r>
      <w:r>
        <w:rPr>
          <w:spacing w:val="-2"/>
        </w:rPr>
        <w:t>PROCESS:</w:t>
      </w:r>
    </w:p>
    <w:p w14:paraId="6A560EEB" w14:textId="77777777" w:rsidR="00895767" w:rsidRDefault="00D67286">
      <w:pPr>
        <w:pStyle w:val="ListParagraph"/>
        <w:numPr>
          <w:ilvl w:val="0"/>
          <w:numId w:val="7"/>
        </w:numPr>
        <w:tabs>
          <w:tab w:val="left" w:pos="636"/>
        </w:tabs>
        <w:spacing w:before="132"/>
        <w:ind w:right="991"/>
      </w:pPr>
      <w:r>
        <w:t>All</w:t>
      </w:r>
      <w:r>
        <w:rPr>
          <w:spacing w:val="-3"/>
        </w:rPr>
        <w:t xml:space="preserve"> </w:t>
      </w:r>
      <w:r>
        <w:t>Medicaid</w:t>
      </w:r>
      <w:r>
        <w:rPr>
          <w:spacing w:val="-1"/>
        </w:rPr>
        <w:t xml:space="preserve"> </w:t>
      </w:r>
      <w:r>
        <w:t>beneficiaries</w:t>
      </w:r>
      <w:r>
        <w:rPr>
          <w:spacing w:val="-4"/>
        </w:rPr>
        <w:t xml:space="preserve"> </w:t>
      </w:r>
      <w:r>
        <w:t>will</w:t>
      </w:r>
      <w:r>
        <w:rPr>
          <w:spacing w:val="-8"/>
        </w:rPr>
        <w:t xml:space="preserve"> </w:t>
      </w:r>
      <w:r>
        <w:t>be</w:t>
      </w:r>
      <w:r>
        <w:rPr>
          <w:spacing w:val="-1"/>
        </w:rPr>
        <w:t xml:space="preserve"> </w:t>
      </w:r>
      <w:r>
        <w:t>informed</w:t>
      </w:r>
      <w:r>
        <w:rPr>
          <w:spacing w:val="-1"/>
        </w:rPr>
        <w:t xml:space="preserve"> </w:t>
      </w:r>
      <w:r>
        <w:t>of</w:t>
      </w:r>
      <w:r>
        <w:rPr>
          <w:spacing w:val="-5"/>
        </w:rPr>
        <w:t xml:space="preserve"> </w:t>
      </w:r>
      <w:r>
        <w:t>their</w:t>
      </w:r>
      <w:r>
        <w:rPr>
          <w:spacing w:val="-2"/>
        </w:rPr>
        <w:t xml:space="preserve"> </w:t>
      </w:r>
      <w:r>
        <w:t>right</w:t>
      </w:r>
      <w:r>
        <w:rPr>
          <w:spacing w:val="-5"/>
        </w:rPr>
        <w:t xml:space="preserve"> </w:t>
      </w:r>
      <w:r>
        <w:t>to</w:t>
      </w:r>
      <w:r>
        <w:rPr>
          <w:spacing w:val="-1"/>
        </w:rPr>
        <w:t xml:space="preserve"> </w:t>
      </w:r>
      <w:r>
        <w:t>access</w:t>
      </w:r>
      <w:r>
        <w:rPr>
          <w:spacing w:val="-4"/>
        </w:rPr>
        <w:t xml:space="preserve"> </w:t>
      </w:r>
      <w:r>
        <w:t>the</w:t>
      </w:r>
      <w:r>
        <w:rPr>
          <w:spacing w:val="-1"/>
        </w:rPr>
        <w:t xml:space="preserve"> </w:t>
      </w:r>
      <w:r>
        <w:t>Fair</w:t>
      </w:r>
      <w:r>
        <w:rPr>
          <w:spacing w:val="-2"/>
        </w:rPr>
        <w:t xml:space="preserve"> </w:t>
      </w:r>
      <w:r>
        <w:t>Hearing</w:t>
      </w:r>
      <w:r>
        <w:rPr>
          <w:spacing w:val="-6"/>
        </w:rPr>
        <w:t xml:space="preserve"> </w:t>
      </w:r>
      <w:r>
        <w:t>process. Information on how to access this is provided in the MDHHS “Medicaid Fair Hearing Brochure” and includes:</w:t>
      </w:r>
    </w:p>
    <w:p w14:paraId="0287330E" w14:textId="77777777" w:rsidR="00895767" w:rsidRDefault="00D67286">
      <w:pPr>
        <w:pStyle w:val="ListParagraph"/>
        <w:numPr>
          <w:ilvl w:val="1"/>
          <w:numId w:val="7"/>
        </w:numPr>
        <w:tabs>
          <w:tab w:val="left" w:pos="996"/>
        </w:tabs>
        <w:spacing w:before="121"/>
      </w:pPr>
      <w:r>
        <w:lastRenderedPageBreak/>
        <w:t>The</w:t>
      </w:r>
      <w:r>
        <w:rPr>
          <w:spacing w:val="-1"/>
        </w:rPr>
        <w:t xml:space="preserve"> </w:t>
      </w:r>
      <w:r>
        <w:t>Right</w:t>
      </w:r>
      <w:r>
        <w:rPr>
          <w:spacing w:val="-4"/>
        </w:rPr>
        <w:t xml:space="preserve"> </w:t>
      </w:r>
      <w:r>
        <w:t>to</w:t>
      </w:r>
      <w:r>
        <w:rPr>
          <w:spacing w:val="-5"/>
        </w:rPr>
        <w:t xml:space="preserve"> </w:t>
      </w:r>
      <w:r>
        <w:t>a State Fair</w:t>
      </w:r>
      <w:r>
        <w:rPr>
          <w:spacing w:val="-1"/>
        </w:rPr>
        <w:t xml:space="preserve"> </w:t>
      </w:r>
      <w:r>
        <w:rPr>
          <w:spacing w:val="-2"/>
        </w:rPr>
        <w:t>Hearing</w:t>
      </w:r>
    </w:p>
    <w:p w14:paraId="17BE3FDC" w14:textId="77777777" w:rsidR="00895767" w:rsidRDefault="00D67286" w:rsidP="005E6386">
      <w:pPr>
        <w:pStyle w:val="ListParagraph"/>
        <w:numPr>
          <w:ilvl w:val="2"/>
          <w:numId w:val="7"/>
        </w:numPr>
        <w:tabs>
          <w:tab w:val="left" w:pos="1355"/>
          <w:tab w:val="left" w:pos="1356"/>
        </w:tabs>
        <w:spacing w:before="128" w:line="276" w:lineRule="auto"/>
      </w:pPr>
      <w:r>
        <w:t>The method</w:t>
      </w:r>
      <w:r>
        <w:rPr>
          <w:spacing w:val="-4"/>
        </w:rPr>
        <w:t xml:space="preserve"> </w:t>
      </w:r>
      <w:r>
        <w:t>of</w:t>
      </w:r>
      <w:r>
        <w:rPr>
          <w:spacing w:val="-3"/>
        </w:rPr>
        <w:t xml:space="preserve"> </w:t>
      </w:r>
      <w:r>
        <w:t>obtaining</w:t>
      </w:r>
      <w:r>
        <w:rPr>
          <w:spacing w:val="-4"/>
        </w:rPr>
        <w:t xml:space="preserve"> </w:t>
      </w:r>
      <w:r>
        <w:t>a</w:t>
      </w:r>
      <w:r>
        <w:rPr>
          <w:spacing w:val="1"/>
        </w:rPr>
        <w:t xml:space="preserve"> </w:t>
      </w:r>
      <w:r>
        <w:rPr>
          <w:spacing w:val="-2"/>
        </w:rPr>
        <w:t>hearing</w:t>
      </w:r>
    </w:p>
    <w:p w14:paraId="78A48EFF" w14:textId="77777777" w:rsidR="00895767" w:rsidRDefault="00D67286" w:rsidP="005E6386">
      <w:pPr>
        <w:pStyle w:val="ListParagraph"/>
        <w:numPr>
          <w:ilvl w:val="2"/>
          <w:numId w:val="7"/>
        </w:numPr>
        <w:tabs>
          <w:tab w:val="left" w:pos="1355"/>
          <w:tab w:val="left" w:pos="1356"/>
        </w:tabs>
        <w:spacing w:before="0" w:line="276" w:lineRule="auto"/>
      </w:pPr>
      <w:r>
        <w:t>The</w:t>
      </w:r>
      <w:r>
        <w:rPr>
          <w:spacing w:val="-2"/>
        </w:rPr>
        <w:t xml:space="preserve"> </w:t>
      </w:r>
      <w:r>
        <w:t>rules</w:t>
      </w:r>
      <w:r>
        <w:rPr>
          <w:spacing w:val="-4"/>
        </w:rPr>
        <w:t xml:space="preserve"> </w:t>
      </w:r>
      <w:r>
        <w:t>that</w:t>
      </w:r>
      <w:r>
        <w:rPr>
          <w:spacing w:val="-4"/>
        </w:rPr>
        <w:t xml:space="preserve"> </w:t>
      </w:r>
      <w:r>
        <w:t>govern</w:t>
      </w:r>
      <w:r>
        <w:rPr>
          <w:spacing w:val="-2"/>
        </w:rPr>
        <w:t xml:space="preserve"> </w:t>
      </w:r>
      <w:r>
        <w:t>representation</w:t>
      </w:r>
      <w:r>
        <w:rPr>
          <w:spacing w:val="-1"/>
        </w:rPr>
        <w:t xml:space="preserve"> </w:t>
      </w:r>
      <w:r>
        <w:t>at</w:t>
      </w:r>
      <w:r>
        <w:rPr>
          <w:spacing w:val="-5"/>
        </w:rPr>
        <w:t xml:space="preserve"> </w:t>
      </w:r>
      <w:r>
        <w:t>the</w:t>
      </w:r>
      <w:r>
        <w:rPr>
          <w:spacing w:val="-5"/>
        </w:rPr>
        <w:t xml:space="preserve"> </w:t>
      </w:r>
      <w:r>
        <w:rPr>
          <w:spacing w:val="-2"/>
        </w:rPr>
        <w:t>hearing</w:t>
      </w:r>
    </w:p>
    <w:p w14:paraId="5C0EC6B2" w14:textId="21ACF9A4" w:rsidR="00895767" w:rsidRDefault="00D67286" w:rsidP="005E6386">
      <w:pPr>
        <w:pStyle w:val="ListParagraph"/>
        <w:numPr>
          <w:ilvl w:val="2"/>
          <w:numId w:val="7"/>
        </w:numPr>
        <w:tabs>
          <w:tab w:val="left" w:pos="1355"/>
          <w:tab w:val="left" w:pos="1356"/>
        </w:tabs>
        <w:spacing w:before="17" w:line="276" w:lineRule="auto"/>
      </w:pPr>
      <w:r>
        <w:t>The</w:t>
      </w:r>
      <w:r>
        <w:rPr>
          <w:spacing w:val="-2"/>
        </w:rPr>
        <w:t xml:space="preserve"> </w:t>
      </w:r>
      <w:r>
        <w:t>timeline</w:t>
      </w:r>
      <w:r>
        <w:rPr>
          <w:spacing w:val="-1"/>
        </w:rPr>
        <w:t xml:space="preserve"> </w:t>
      </w:r>
      <w:r>
        <w:t>to</w:t>
      </w:r>
      <w:r>
        <w:rPr>
          <w:spacing w:val="-7"/>
        </w:rPr>
        <w:t xml:space="preserve"> </w:t>
      </w:r>
      <w:r>
        <w:t>request</w:t>
      </w:r>
      <w:r>
        <w:rPr>
          <w:spacing w:val="-5"/>
        </w:rPr>
        <w:t xml:space="preserve"> </w:t>
      </w:r>
      <w:r>
        <w:t>a</w:t>
      </w:r>
      <w:r>
        <w:rPr>
          <w:spacing w:val="-1"/>
        </w:rPr>
        <w:t xml:space="preserve"> </w:t>
      </w:r>
      <w:r>
        <w:t>hearing</w:t>
      </w:r>
      <w:r>
        <w:rPr>
          <w:spacing w:val="-6"/>
        </w:rPr>
        <w:t xml:space="preserve"> </w:t>
      </w:r>
      <w:r>
        <w:t>(120</w:t>
      </w:r>
      <w:r>
        <w:rPr>
          <w:spacing w:val="-7"/>
        </w:rPr>
        <w:t xml:space="preserve"> </w:t>
      </w:r>
      <w:r>
        <w:t>days)</w:t>
      </w:r>
      <w:r>
        <w:rPr>
          <w:spacing w:val="-2"/>
        </w:rPr>
        <w:t xml:space="preserve"> </w:t>
      </w:r>
      <w:r>
        <w:t>following</w:t>
      </w:r>
      <w:r>
        <w:rPr>
          <w:spacing w:val="-6"/>
        </w:rPr>
        <w:t xml:space="preserve"> </w:t>
      </w:r>
      <w:r>
        <w:t>written</w:t>
      </w:r>
      <w:r>
        <w:rPr>
          <w:spacing w:val="-2"/>
        </w:rPr>
        <w:t xml:space="preserve"> </w:t>
      </w:r>
      <w:r>
        <w:t>notification</w:t>
      </w:r>
      <w:r>
        <w:rPr>
          <w:spacing w:val="-1"/>
        </w:rPr>
        <w:t xml:space="preserve"> </w:t>
      </w:r>
      <w:r>
        <w:t>of</w:t>
      </w:r>
      <w:r>
        <w:rPr>
          <w:spacing w:val="-10"/>
        </w:rPr>
        <w:t xml:space="preserve"> </w:t>
      </w:r>
      <w:r>
        <w:rPr>
          <w:spacing w:val="-2"/>
        </w:rPr>
        <w:t>action</w:t>
      </w:r>
      <w:r w:rsidR="005E6386">
        <w:rPr>
          <w:spacing w:val="-2"/>
        </w:rPr>
        <w:t>.</w:t>
      </w:r>
    </w:p>
    <w:p w14:paraId="3F8C1185" w14:textId="77777777" w:rsidR="00895767" w:rsidRDefault="00D67286" w:rsidP="005E6386">
      <w:pPr>
        <w:pStyle w:val="ListParagraph"/>
        <w:numPr>
          <w:ilvl w:val="1"/>
          <w:numId w:val="7"/>
        </w:numPr>
        <w:tabs>
          <w:tab w:val="left" w:pos="996"/>
        </w:tabs>
      </w:pPr>
      <w:r>
        <w:t>The</w:t>
      </w:r>
      <w:r>
        <w:rPr>
          <w:spacing w:val="-2"/>
        </w:rPr>
        <w:t xml:space="preserve"> </w:t>
      </w:r>
      <w:r>
        <w:t>Right</w:t>
      </w:r>
      <w:r>
        <w:rPr>
          <w:spacing w:val="-5"/>
        </w:rPr>
        <w:t xml:space="preserve"> </w:t>
      </w:r>
      <w:r>
        <w:t>to file</w:t>
      </w:r>
      <w:r>
        <w:rPr>
          <w:spacing w:val="-1"/>
        </w:rPr>
        <w:t xml:space="preserve"> </w:t>
      </w:r>
      <w:r>
        <w:t>grievances</w:t>
      </w:r>
      <w:r>
        <w:rPr>
          <w:spacing w:val="-5"/>
        </w:rPr>
        <w:t xml:space="preserve"> </w:t>
      </w:r>
      <w:r>
        <w:t>and</w:t>
      </w:r>
      <w:r>
        <w:rPr>
          <w:spacing w:val="-6"/>
        </w:rPr>
        <w:t xml:space="preserve"> </w:t>
      </w:r>
      <w:r>
        <w:rPr>
          <w:spacing w:val="-2"/>
        </w:rPr>
        <w:t>appeals</w:t>
      </w:r>
    </w:p>
    <w:p w14:paraId="7B88ED0F" w14:textId="77777777" w:rsidR="00895767" w:rsidRDefault="00D67286">
      <w:pPr>
        <w:pStyle w:val="ListParagraph"/>
        <w:numPr>
          <w:ilvl w:val="2"/>
          <w:numId w:val="7"/>
        </w:numPr>
        <w:tabs>
          <w:tab w:val="left" w:pos="1355"/>
          <w:tab w:val="left" w:pos="1356"/>
        </w:tabs>
        <w:spacing w:before="132"/>
      </w:pPr>
      <w:r>
        <w:t>The</w:t>
      </w:r>
      <w:r>
        <w:rPr>
          <w:spacing w:val="-2"/>
        </w:rPr>
        <w:t xml:space="preserve"> </w:t>
      </w:r>
      <w:r>
        <w:t>requirements</w:t>
      </w:r>
      <w:r>
        <w:rPr>
          <w:spacing w:val="-4"/>
        </w:rPr>
        <w:t xml:space="preserve"> </w:t>
      </w:r>
      <w:r>
        <w:t>and</w:t>
      </w:r>
      <w:r>
        <w:rPr>
          <w:spacing w:val="-2"/>
        </w:rPr>
        <w:t xml:space="preserve"> </w:t>
      </w:r>
      <w:r>
        <w:t>time</w:t>
      </w:r>
      <w:r>
        <w:rPr>
          <w:spacing w:val="-2"/>
        </w:rPr>
        <w:t xml:space="preserve"> </w:t>
      </w:r>
      <w:r>
        <w:t>frames</w:t>
      </w:r>
      <w:r>
        <w:rPr>
          <w:spacing w:val="-4"/>
        </w:rPr>
        <w:t xml:space="preserve"> </w:t>
      </w:r>
      <w:r>
        <w:t>for</w:t>
      </w:r>
      <w:r>
        <w:rPr>
          <w:spacing w:val="-3"/>
        </w:rPr>
        <w:t xml:space="preserve"> </w:t>
      </w:r>
      <w:r>
        <w:t>filing</w:t>
      </w:r>
      <w:r>
        <w:rPr>
          <w:spacing w:val="-6"/>
        </w:rPr>
        <w:t xml:space="preserve"> </w:t>
      </w:r>
      <w:r>
        <w:t>a</w:t>
      </w:r>
      <w:r>
        <w:rPr>
          <w:spacing w:val="-1"/>
        </w:rPr>
        <w:t xml:space="preserve"> </w:t>
      </w:r>
      <w:r>
        <w:t>grievance</w:t>
      </w:r>
      <w:r>
        <w:rPr>
          <w:spacing w:val="-2"/>
        </w:rPr>
        <w:t xml:space="preserve"> </w:t>
      </w:r>
      <w:r>
        <w:t>or</w:t>
      </w:r>
      <w:r>
        <w:rPr>
          <w:spacing w:val="-2"/>
        </w:rPr>
        <w:t xml:space="preserve"> </w:t>
      </w:r>
      <w:proofErr w:type="gramStart"/>
      <w:r>
        <w:rPr>
          <w:spacing w:val="-2"/>
        </w:rPr>
        <w:t>appeal</w:t>
      </w:r>
      <w:proofErr w:type="gramEnd"/>
    </w:p>
    <w:p w14:paraId="4EFB5F2B" w14:textId="77777777" w:rsidR="00895767" w:rsidRDefault="00D67286">
      <w:pPr>
        <w:pStyle w:val="ListParagraph"/>
        <w:numPr>
          <w:ilvl w:val="2"/>
          <w:numId w:val="7"/>
        </w:numPr>
        <w:tabs>
          <w:tab w:val="left" w:pos="1355"/>
          <w:tab w:val="left" w:pos="1356"/>
        </w:tabs>
        <w:spacing w:before="12"/>
      </w:pPr>
      <w:r>
        <w:t>The</w:t>
      </w:r>
      <w:r>
        <w:rPr>
          <w:spacing w:val="-3"/>
        </w:rPr>
        <w:t xml:space="preserve"> </w:t>
      </w:r>
      <w:r>
        <w:t>availability</w:t>
      </w:r>
      <w:r>
        <w:rPr>
          <w:spacing w:val="-5"/>
        </w:rPr>
        <w:t xml:space="preserve"> </w:t>
      </w:r>
      <w:r>
        <w:t>of</w:t>
      </w:r>
      <w:r>
        <w:rPr>
          <w:spacing w:val="-5"/>
        </w:rPr>
        <w:t xml:space="preserve"> </w:t>
      </w:r>
      <w:r>
        <w:t>assistance</w:t>
      </w:r>
      <w:r>
        <w:rPr>
          <w:spacing w:val="-2"/>
        </w:rPr>
        <w:t xml:space="preserve"> </w:t>
      </w:r>
      <w:r>
        <w:t>in</w:t>
      </w:r>
      <w:r>
        <w:rPr>
          <w:spacing w:val="-3"/>
        </w:rPr>
        <w:t xml:space="preserve"> </w:t>
      </w:r>
      <w:r>
        <w:t>the</w:t>
      </w:r>
      <w:r>
        <w:rPr>
          <w:spacing w:val="-2"/>
        </w:rPr>
        <w:t xml:space="preserve"> </w:t>
      </w:r>
      <w:r>
        <w:t>filing</w:t>
      </w:r>
      <w:r>
        <w:rPr>
          <w:spacing w:val="-6"/>
        </w:rPr>
        <w:t xml:space="preserve"> </w:t>
      </w:r>
      <w:r>
        <w:rPr>
          <w:spacing w:val="-2"/>
        </w:rPr>
        <w:t>process</w:t>
      </w:r>
    </w:p>
    <w:p w14:paraId="1C7EE53E" w14:textId="77777777" w:rsidR="00895767" w:rsidRDefault="00D67286">
      <w:pPr>
        <w:pStyle w:val="ListParagraph"/>
        <w:numPr>
          <w:ilvl w:val="2"/>
          <w:numId w:val="7"/>
        </w:numPr>
        <w:tabs>
          <w:tab w:val="left" w:pos="1355"/>
          <w:tab w:val="left" w:pos="1356"/>
        </w:tabs>
        <w:spacing w:before="22"/>
      </w:pPr>
      <w:r>
        <w:t>The</w:t>
      </w:r>
      <w:r>
        <w:rPr>
          <w:spacing w:val="-1"/>
        </w:rPr>
        <w:t xml:space="preserve"> </w:t>
      </w:r>
      <w:r>
        <w:t>toll-free</w:t>
      </w:r>
      <w:r>
        <w:rPr>
          <w:spacing w:val="-6"/>
        </w:rPr>
        <w:t xml:space="preserve"> </w:t>
      </w:r>
      <w:r>
        <w:t>number</w:t>
      </w:r>
      <w:r>
        <w:rPr>
          <w:spacing w:val="-1"/>
        </w:rPr>
        <w:t xml:space="preserve"> </w:t>
      </w:r>
      <w:r>
        <w:t>that</w:t>
      </w:r>
      <w:r>
        <w:rPr>
          <w:spacing w:val="-10"/>
        </w:rPr>
        <w:t xml:space="preserve"> </w:t>
      </w:r>
      <w:r>
        <w:t>beneficiaries</w:t>
      </w:r>
      <w:r>
        <w:rPr>
          <w:spacing w:val="-3"/>
        </w:rPr>
        <w:t xml:space="preserve"> </w:t>
      </w:r>
      <w:r>
        <w:t>can</w:t>
      </w:r>
      <w:r>
        <w:rPr>
          <w:spacing w:val="-1"/>
        </w:rPr>
        <w:t xml:space="preserve"> </w:t>
      </w:r>
      <w:r>
        <w:t>use to</w:t>
      </w:r>
      <w:r>
        <w:rPr>
          <w:spacing w:val="-1"/>
        </w:rPr>
        <w:t xml:space="preserve"> </w:t>
      </w:r>
      <w:r>
        <w:t>file</w:t>
      </w:r>
      <w:r>
        <w:rPr>
          <w:spacing w:val="-1"/>
        </w:rPr>
        <w:t xml:space="preserve"> </w:t>
      </w:r>
      <w:r>
        <w:t>a grievance</w:t>
      </w:r>
      <w:r>
        <w:rPr>
          <w:spacing w:val="-1"/>
        </w:rPr>
        <w:t xml:space="preserve"> </w:t>
      </w:r>
      <w:r>
        <w:t>or</w:t>
      </w:r>
      <w:r>
        <w:rPr>
          <w:spacing w:val="-6"/>
        </w:rPr>
        <w:t xml:space="preserve"> </w:t>
      </w:r>
      <w:r>
        <w:t>appeal</w:t>
      </w:r>
      <w:r>
        <w:rPr>
          <w:spacing w:val="-3"/>
        </w:rPr>
        <w:t xml:space="preserve"> </w:t>
      </w:r>
      <w:r>
        <w:t>by</w:t>
      </w:r>
      <w:r>
        <w:rPr>
          <w:spacing w:val="-8"/>
        </w:rPr>
        <w:t xml:space="preserve"> </w:t>
      </w:r>
      <w:proofErr w:type="gramStart"/>
      <w:r>
        <w:rPr>
          <w:spacing w:val="-2"/>
        </w:rPr>
        <w:t>phone</w:t>
      </w:r>
      <w:proofErr w:type="gramEnd"/>
    </w:p>
    <w:p w14:paraId="4B2D2F39" w14:textId="77777777" w:rsidR="00895767" w:rsidRDefault="00D67286">
      <w:pPr>
        <w:pStyle w:val="ListParagraph"/>
        <w:numPr>
          <w:ilvl w:val="1"/>
          <w:numId w:val="7"/>
        </w:numPr>
        <w:tabs>
          <w:tab w:val="left" w:pos="996"/>
        </w:tabs>
        <w:spacing w:before="122" w:line="249" w:lineRule="auto"/>
        <w:ind w:right="960"/>
      </w:pPr>
      <w:r>
        <w:t>The Right to continued benefits when requested by the beneficiary. Benefits may continue if he/she files an appeal within ten (10) days of notice for action, or if the request</w:t>
      </w:r>
      <w:r>
        <w:rPr>
          <w:spacing w:val="-5"/>
        </w:rPr>
        <w:t xml:space="preserve"> </w:t>
      </w:r>
      <w:r>
        <w:t>is</w:t>
      </w:r>
      <w:r>
        <w:rPr>
          <w:spacing w:val="-4"/>
        </w:rPr>
        <w:t xml:space="preserve"> </w:t>
      </w:r>
      <w:r>
        <w:t>for</w:t>
      </w:r>
      <w:r>
        <w:rPr>
          <w:spacing w:val="-2"/>
        </w:rPr>
        <w:t xml:space="preserve"> </w:t>
      </w:r>
      <w:r>
        <w:t>a</w:t>
      </w:r>
      <w:r>
        <w:rPr>
          <w:spacing w:val="-1"/>
        </w:rPr>
        <w:t xml:space="preserve"> </w:t>
      </w:r>
      <w:r>
        <w:t>Fair</w:t>
      </w:r>
      <w:r>
        <w:rPr>
          <w:spacing w:val="-2"/>
        </w:rPr>
        <w:t xml:space="preserve"> </w:t>
      </w:r>
      <w:r>
        <w:t>Hearing</w:t>
      </w:r>
      <w:r>
        <w:rPr>
          <w:spacing w:val="-6"/>
        </w:rPr>
        <w:t xml:space="preserve"> </w:t>
      </w:r>
      <w:r>
        <w:t>within</w:t>
      </w:r>
      <w:r>
        <w:rPr>
          <w:spacing w:val="-1"/>
        </w:rPr>
        <w:t xml:space="preserve"> </w:t>
      </w:r>
      <w:r>
        <w:t>ten</w:t>
      </w:r>
      <w:r>
        <w:rPr>
          <w:spacing w:val="-1"/>
        </w:rPr>
        <w:t xml:space="preserve"> </w:t>
      </w:r>
      <w:r>
        <w:t>(10)</w:t>
      </w:r>
      <w:r>
        <w:rPr>
          <w:spacing w:val="-2"/>
        </w:rPr>
        <w:t xml:space="preserve"> </w:t>
      </w:r>
      <w:r>
        <w:t>days</w:t>
      </w:r>
      <w:r>
        <w:rPr>
          <w:spacing w:val="-4"/>
        </w:rPr>
        <w:t xml:space="preserve"> </w:t>
      </w:r>
      <w:r>
        <w:t>of</w:t>
      </w:r>
      <w:r>
        <w:rPr>
          <w:spacing w:val="-5"/>
        </w:rPr>
        <w:t xml:space="preserve"> </w:t>
      </w:r>
      <w:r>
        <w:t>the</w:t>
      </w:r>
      <w:r>
        <w:rPr>
          <w:spacing w:val="-1"/>
        </w:rPr>
        <w:t xml:space="preserve"> </w:t>
      </w:r>
      <w:proofErr w:type="gramStart"/>
      <w:r>
        <w:t>mailing</w:t>
      </w:r>
      <w:proofErr w:type="gramEnd"/>
      <w:r>
        <w:rPr>
          <w:spacing w:val="-6"/>
        </w:rPr>
        <w:t xml:space="preserve"> </w:t>
      </w:r>
      <w:r>
        <w:t>the</w:t>
      </w:r>
      <w:r>
        <w:rPr>
          <w:spacing w:val="-1"/>
        </w:rPr>
        <w:t xml:space="preserve"> </w:t>
      </w:r>
      <w:r>
        <w:t>notice</w:t>
      </w:r>
      <w:r>
        <w:rPr>
          <w:spacing w:val="-6"/>
        </w:rPr>
        <w:t xml:space="preserve"> </w:t>
      </w:r>
      <w:r>
        <w:t>of</w:t>
      </w:r>
      <w:r>
        <w:rPr>
          <w:spacing w:val="-5"/>
        </w:rPr>
        <w:t xml:space="preserve"> </w:t>
      </w:r>
      <w:r>
        <w:t>disposition.</w:t>
      </w:r>
    </w:p>
    <w:p w14:paraId="1F798449" w14:textId="2800678C" w:rsidR="00895767" w:rsidRDefault="00D67286">
      <w:pPr>
        <w:pStyle w:val="ListParagraph"/>
        <w:numPr>
          <w:ilvl w:val="1"/>
          <w:numId w:val="7"/>
        </w:numPr>
        <w:tabs>
          <w:tab w:val="left" w:pos="996"/>
        </w:tabs>
        <w:spacing w:before="122" w:line="249" w:lineRule="auto"/>
        <w:ind w:right="949"/>
      </w:pPr>
      <w:r>
        <w:t>Services previously authorized are continued while an appeal and/or a State Fair Hearing are pending, if the consumer requests, and if reduction, termination, or suspension</w:t>
      </w:r>
      <w:r>
        <w:rPr>
          <w:spacing w:val="-7"/>
        </w:rPr>
        <w:t xml:space="preserve"> </w:t>
      </w:r>
      <w:r>
        <w:t>of</w:t>
      </w:r>
      <w:r>
        <w:rPr>
          <w:spacing w:val="-6"/>
        </w:rPr>
        <w:t xml:space="preserve"> </w:t>
      </w:r>
      <w:r>
        <w:t>a</w:t>
      </w:r>
      <w:r>
        <w:rPr>
          <w:spacing w:val="-2"/>
        </w:rPr>
        <w:t xml:space="preserve"> </w:t>
      </w:r>
      <w:r>
        <w:t>previously</w:t>
      </w:r>
      <w:r>
        <w:rPr>
          <w:spacing w:val="-10"/>
        </w:rPr>
        <w:t xml:space="preserve"> </w:t>
      </w:r>
      <w:r>
        <w:t>authorized</w:t>
      </w:r>
      <w:r>
        <w:rPr>
          <w:spacing w:val="-2"/>
        </w:rPr>
        <w:t xml:space="preserve"> </w:t>
      </w:r>
      <w:r>
        <w:t>service</w:t>
      </w:r>
      <w:r>
        <w:rPr>
          <w:spacing w:val="-2"/>
        </w:rPr>
        <w:t xml:space="preserve"> </w:t>
      </w:r>
      <w:r>
        <w:t>is</w:t>
      </w:r>
      <w:r>
        <w:rPr>
          <w:spacing w:val="-5"/>
        </w:rPr>
        <w:t xml:space="preserve"> </w:t>
      </w:r>
      <w:r>
        <w:t>involved</w:t>
      </w:r>
      <w:r>
        <w:rPr>
          <w:spacing w:val="-2"/>
        </w:rPr>
        <w:t xml:space="preserve"> </w:t>
      </w:r>
      <w:r>
        <w:t>and</w:t>
      </w:r>
      <w:r>
        <w:rPr>
          <w:spacing w:val="-2"/>
        </w:rPr>
        <w:t xml:space="preserve"> </w:t>
      </w:r>
      <w:r>
        <w:t>the</w:t>
      </w:r>
      <w:r>
        <w:rPr>
          <w:spacing w:val="-2"/>
        </w:rPr>
        <w:t xml:space="preserve"> </w:t>
      </w:r>
      <w:r>
        <w:t>period</w:t>
      </w:r>
      <w:r>
        <w:rPr>
          <w:spacing w:val="-2"/>
        </w:rPr>
        <w:t xml:space="preserve"> </w:t>
      </w:r>
      <w:r>
        <w:t>covered</w:t>
      </w:r>
      <w:r>
        <w:rPr>
          <w:spacing w:val="-7"/>
        </w:rPr>
        <w:t xml:space="preserve"> </w:t>
      </w:r>
      <w:r>
        <w:t>by</w:t>
      </w:r>
      <w:r>
        <w:rPr>
          <w:spacing w:val="-5"/>
        </w:rPr>
        <w:t xml:space="preserve"> </w:t>
      </w:r>
      <w:r>
        <w:t xml:space="preserve">the authorization has not expired. The beneficiary may be required to pay the cost of services furnished, if the final decision is </w:t>
      </w:r>
      <w:proofErr w:type="gramStart"/>
      <w:r>
        <w:t>adverse</w:t>
      </w:r>
      <w:proofErr w:type="gramEnd"/>
      <w:r>
        <w:t xml:space="preserve"> to the beneficiary.</w:t>
      </w:r>
    </w:p>
    <w:p w14:paraId="13D4B18D" w14:textId="7AD521A5" w:rsidR="00895767" w:rsidRDefault="00D67286">
      <w:pPr>
        <w:pStyle w:val="ListParagraph"/>
        <w:numPr>
          <w:ilvl w:val="0"/>
          <w:numId w:val="7"/>
        </w:numPr>
        <w:tabs>
          <w:tab w:val="left" w:pos="636"/>
        </w:tabs>
        <w:spacing w:line="252" w:lineRule="auto"/>
        <w:ind w:right="886"/>
      </w:pPr>
      <w:r>
        <w:t>MCN staff shall not limit or interfere with the applicant’s or consumer’s right to make a request</w:t>
      </w:r>
      <w:r>
        <w:rPr>
          <w:spacing w:val="-7"/>
        </w:rPr>
        <w:t xml:space="preserve"> </w:t>
      </w:r>
      <w:r>
        <w:t>for</w:t>
      </w:r>
      <w:r>
        <w:rPr>
          <w:spacing w:val="-1"/>
        </w:rPr>
        <w:t xml:space="preserve"> </w:t>
      </w:r>
      <w:r>
        <w:t>a hearing</w:t>
      </w:r>
      <w:r>
        <w:rPr>
          <w:spacing w:val="-5"/>
        </w:rPr>
        <w:t xml:space="preserve"> </w:t>
      </w:r>
      <w:r>
        <w:t>and</w:t>
      </w:r>
      <w:r>
        <w:rPr>
          <w:spacing w:val="-1"/>
        </w:rPr>
        <w:t xml:space="preserve"> </w:t>
      </w:r>
      <w:r>
        <w:t>will</w:t>
      </w:r>
      <w:r>
        <w:rPr>
          <w:spacing w:val="-2"/>
        </w:rPr>
        <w:t xml:space="preserve"> </w:t>
      </w:r>
      <w:r>
        <w:t>assist</w:t>
      </w:r>
      <w:r>
        <w:rPr>
          <w:spacing w:val="-4"/>
        </w:rPr>
        <w:t xml:space="preserve"> </w:t>
      </w:r>
      <w:r>
        <w:t>the consumer</w:t>
      </w:r>
      <w:r>
        <w:rPr>
          <w:spacing w:val="-1"/>
        </w:rPr>
        <w:t xml:space="preserve"> </w:t>
      </w:r>
      <w:r>
        <w:t>in</w:t>
      </w:r>
      <w:r>
        <w:rPr>
          <w:spacing w:val="-6"/>
        </w:rPr>
        <w:t xml:space="preserve"> </w:t>
      </w:r>
      <w:r>
        <w:t>submitting</w:t>
      </w:r>
      <w:r>
        <w:rPr>
          <w:spacing w:val="-5"/>
        </w:rPr>
        <w:t xml:space="preserve"> </w:t>
      </w:r>
      <w:r>
        <w:t>the appeal</w:t>
      </w:r>
      <w:r>
        <w:rPr>
          <w:spacing w:val="-2"/>
        </w:rPr>
        <w:t xml:space="preserve"> </w:t>
      </w:r>
      <w:r>
        <w:t xml:space="preserve">when </w:t>
      </w:r>
      <w:r>
        <w:rPr>
          <w:spacing w:val="-2"/>
        </w:rPr>
        <w:t>requested.</w:t>
      </w:r>
    </w:p>
    <w:p w14:paraId="61AC1735" w14:textId="5F4B5562" w:rsidR="00895767" w:rsidRDefault="00D67286">
      <w:pPr>
        <w:pStyle w:val="ListParagraph"/>
        <w:numPr>
          <w:ilvl w:val="0"/>
          <w:numId w:val="7"/>
        </w:numPr>
        <w:tabs>
          <w:tab w:val="left" w:pos="636"/>
        </w:tabs>
        <w:spacing w:line="252" w:lineRule="auto"/>
        <w:ind w:right="1019"/>
      </w:pPr>
      <w:r>
        <w:t>Consumers</w:t>
      </w:r>
      <w:r>
        <w:rPr>
          <w:spacing w:val="-5"/>
        </w:rPr>
        <w:t xml:space="preserve"> </w:t>
      </w:r>
      <w:r>
        <w:t>of</w:t>
      </w:r>
      <w:r>
        <w:rPr>
          <w:spacing w:val="-6"/>
        </w:rPr>
        <w:t xml:space="preserve"> </w:t>
      </w:r>
      <w:r>
        <w:t>service</w:t>
      </w:r>
      <w:r>
        <w:rPr>
          <w:spacing w:val="-2"/>
        </w:rPr>
        <w:t xml:space="preserve"> </w:t>
      </w:r>
      <w:r>
        <w:t>or</w:t>
      </w:r>
      <w:r>
        <w:rPr>
          <w:spacing w:val="-3"/>
        </w:rPr>
        <w:t xml:space="preserve"> </w:t>
      </w:r>
      <w:r>
        <w:t>service</w:t>
      </w:r>
      <w:r>
        <w:rPr>
          <w:spacing w:val="-2"/>
        </w:rPr>
        <w:t xml:space="preserve"> </w:t>
      </w:r>
      <w:r>
        <w:t>providers</w:t>
      </w:r>
      <w:r>
        <w:rPr>
          <w:spacing w:val="-5"/>
        </w:rPr>
        <w:t xml:space="preserve"> </w:t>
      </w:r>
      <w:r>
        <w:t>who</w:t>
      </w:r>
      <w:r>
        <w:rPr>
          <w:spacing w:val="-7"/>
        </w:rPr>
        <w:t xml:space="preserve"> </w:t>
      </w:r>
      <w:r>
        <w:t>assist</w:t>
      </w:r>
      <w:r>
        <w:rPr>
          <w:spacing w:val="-6"/>
        </w:rPr>
        <w:t xml:space="preserve"> </w:t>
      </w:r>
      <w:r>
        <w:t>a</w:t>
      </w:r>
      <w:r>
        <w:rPr>
          <w:spacing w:val="-2"/>
        </w:rPr>
        <w:t xml:space="preserve"> </w:t>
      </w:r>
      <w:r>
        <w:t>consumer</w:t>
      </w:r>
      <w:r>
        <w:rPr>
          <w:spacing w:val="-3"/>
        </w:rPr>
        <w:t xml:space="preserve"> </w:t>
      </w:r>
      <w:r>
        <w:t>in</w:t>
      </w:r>
      <w:r>
        <w:rPr>
          <w:spacing w:val="-2"/>
        </w:rPr>
        <w:t xml:space="preserve"> </w:t>
      </w:r>
      <w:r>
        <w:t>the</w:t>
      </w:r>
      <w:r>
        <w:rPr>
          <w:spacing w:val="-2"/>
        </w:rPr>
        <w:t xml:space="preserve"> </w:t>
      </w:r>
      <w:r>
        <w:t>dispute</w:t>
      </w:r>
      <w:r>
        <w:rPr>
          <w:spacing w:val="-2"/>
        </w:rPr>
        <w:t xml:space="preserve"> </w:t>
      </w:r>
      <w:r>
        <w:t>resolution process, shall be protected from discrimination and/or retaliation.</w:t>
      </w:r>
    </w:p>
    <w:p w14:paraId="220333CF" w14:textId="77777777" w:rsidR="00895767" w:rsidRDefault="00D67286">
      <w:pPr>
        <w:pStyle w:val="ListParagraph"/>
        <w:numPr>
          <w:ilvl w:val="0"/>
          <w:numId w:val="7"/>
        </w:numPr>
        <w:tabs>
          <w:tab w:val="left" w:pos="636"/>
        </w:tabs>
        <w:spacing w:line="252" w:lineRule="auto"/>
        <w:ind w:right="1243"/>
      </w:pPr>
      <w:r>
        <w:t>MCN</w:t>
      </w:r>
      <w:r>
        <w:rPr>
          <w:spacing w:val="-3"/>
        </w:rPr>
        <w:t xml:space="preserve"> </w:t>
      </w:r>
      <w:r>
        <w:t>must</w:t>
      </w:r>
      <w:r>
        <w:rPr>
          <w:spacing w:val="-5"/>
        </w:rPr>
        <w:t xml:space="preserve"> </w:t>
      </w:r>
      <w:r>
        <w:t>reinstate</w:t>
      </w:r>
      <w:r>
        <w:rPr>
          <w:spacing w:val="-6"/>
        </w:rPr>
        <w:t xml:space="preserve"> </w:t>
      </w:r>
      <w:r>
        <w:t>and</w:t>
      </w:r>
      <w:r>
        <w:rPr>
          <w:spacing w:val="-1"/>
        </w:rPr>
        <w:t xml:space="preserve"> </w:t>
      </w:r>
      <w:r>
        <w:t>continue</w:t>
      </w:r>
      <w:r>
        <w:rPr>
          <w:spacing w:val="-1"/>
        </w:rPr>
        <w:t xml:space="preserve"> </w:t>
      </w:r>
      <w:r>
        <w:t>services</w:t>
      </w:r>
      <w:r>
        <w:rPr>
          <w:spacing w:val="-2"/>
        </w:rPr>
        <w:t xml:space="preserve"> </w:t>
      </w:r>
      <w:r>
        <w:t>until</w:t>
      </w:r>
      <w:r>
        <w:rPr>
          <w:spacing w:val="-8"/>
        </w:rPr>
        <w:t xml:space="preserve"> </w:t>
      </w:r>
      <w:r>
        <w:t>a</w:t>
      </w:r>
      <w:r>
        <w:rPr>
          <w:spacing w:val="-1"/>
        </w:rPr>
        <w:t xml:space="preserve"> </w:t>
      </w:r>
      <w:r>
        <w:t>hearing</w:t>
      </w:r>
      <w:r>
        <w:rPr>
          <w:spacing w:val="-6"/>
        </w:rPr>
        <w:t xml:space="preserve"> </w:t>
      </w:r>
      <w:r>
        <w:t>decision</w:t>
      </w:r>
      <w:r>
        <w:rPr>
          <w:spacing w:val="-1"/>
        </w:rPr>
        <w:t xml:space="preserve"> </w:t>
      </w:r>
      <w:r>
        <w:t>if</w:t>
      </w:r>
      <w:r>
        <w:rPr>
          <w:spacing w:val="-5"/>
        </w:rPr>
        <w:t xml:space="preserve"> </w:t>
      </w:r>
      <w:r>
        <w:t>any</w:t>
      </w:r>
      <w:r>
        <w:rPr>
          <w:spacing w:val="-4"/>
        </w:rPr>
        <w:t xml:space="preserve"> </w:t>
      </w:r>
      <w:r>
        <w:t>of</w:t>
      </w:r>
      <w:r>
        <w:rPr>
          <w:spacing w:val="-5"/>
        </w:rPr>
        <w:t xml:space="preserve"> </w:t>
      </w:r>
      <w:r>
        <w:t>the</w:t>
      </w:r>
      <w:r>
        <w:rPr>
          <w:spacing w:val="-1"/>
        </w:rPr>
        <w:t xml:space="preserve"> </w:t>
      </w:r>
      <w:r>
        <w:t xml:space="preserve">following </w:t>
      </w:r>
      <w:r>
        <w:rPr>
          <w:spacing w:val="-2"/>
        </w:rPr>
        <w:t>occurs:</w:t>
      </w:r>
    </w:p>
    <w:p w14:paraId="6FE740B9" w14:textId="77777777" w:rsidR="00895767" w:rsidRDefault="00D67286">
      <w:pPr>
        <w:pStyle w:val="ListParagraph"/>
        <w:numPr>
          <w:ilvl w:val="0"/>
          <w:numId w:val="6"/>
        </w:numPr>
        <w:tabs>
          <w:tab w:val="left" w:pos="1175"/>
          <w:tab w:val="left" w:pos="1176"/>
        </w:tabs>
      </w:pPr>
      <w:r>
        <w:t>Action</w:t>
      </w:r>
      <w:r>
        <w:rPr>
          <w:spacing w:val="-2"/>
        </w:rPr>
        <w:t xml:space="preserve"> </w:t>
      </w:r>
      <w:r>
        <w:t>was</w:t>
      </w:r>
      <w:r>
        <w:rPr>
          <w:spacing w:val="-5"/>
        </w:rPr>
        <w:t xml:space="preserve"> </w:t>
      </w:r>
      <w:r>
        <w:t>taken</w:t>
      </w:r>
      <w:r>
        <w:rPr>
          <w:spacing w:val="-2"/>
        </w:rPr>
        <w:t xml:space="preserve"> </w:t>
      </w:r>
      <w:r>
        <w:t>without</w:t>
      </w:r>
      <w:r>
        <w:rPr>
          <w:spacing w:val="-5"/>
        </w:rPr>
        <w:t xml:space="preserve"> </w:t>
      </w:r>
      <w:r>
        <w:t>the</w:t>
      </w:r>
      <w:r>
        <w:rPr>
          <w:spacing w:val="-2"/>
        </w:rPr>
        <w:t xml:space="preserve"> </w:t>
      </w:r>
      <w:r>
        <w:t>required</w:t>
      </w:r>
      <w:r>
        <w:rPr>
          <w:spacing w:val="-2"/>
        </w:rPr>
        <w:t xml:space="preserve"> </w:t>
      </w:r>
      <w:r>
        <w:t>Advance</w:t>
      </w:r>
      <w:r>
        <w:rPr>
          <w:spacing w:val="-1"/>
        </w:rPr>
        <w:t xml:space="preserve"> </w:t>
      </w:r>
      <w:r>
        <w:rPr>
          <w:spacing w:val="-2"/>
        </w:rPr>
        <w:t>Notice</w:t>
      </w:r>
    </w:p>
    <w:p w14:paraId="15AADFB6" w14:textId="7F66CBFB" w:rsidR="00895767" w:rsidRDefault="00D67286">
      <w:pPr>
        <w:pStyle w:val="ListParagraph"/>
        <w:numPr>
          <w:ilvl w:val="0"/>
          <w:numId w:val="6"/>
        </w:numPr>
        <w:tabs>
          <w:tab w:val="left" w:pos="1175"/>
          <w:tab w:val="left" w:pos="1176"/>
        </w:tabs>
        <w:spacing w:before="17" w:line="247" w:lineRule="auto"/>
        <w:ind w:right="1123"/>
      </w:pPr>
      <w:r>
        <w:t>The</w:t>
      </w:r>
      <w:r>
        <w:rPr>
          <w:spacing w:val="-1"/>
        </w:rPr>
        <w:t xml:space="preserve"> </w:t>
      </w:r>
      <w:r>
        <w:t>consumer</w:t>
      </w:r>
      <w:r>
        <w:rPr>
          <w:spacing w:val="-2"/>
        </w:rPr>
        <w:t xml:space="preserve"> </w:t>
      </w:r>
      <w:r>
        <w:t>requests</w:t>
      </w:r>
      <w:r>
        <w:rPr>
          <w:spacing w:val="-4"/>
        </w:rPr>
        <w:t xml:space="preserve"> </w:t>
      </w:r>
      <w:r>
        <w:t>a</w:t>
      </w:r>
      <w:r>
        <w:rPr>
          <w:spacing w:val="-1"/>
        </w:rPr>
        <w:t xml:space="preserve"> </w:t>
      </w:r>
      <w:r>
        <w:t>hearing</w:t>
      </w:r>
      <w:r>
        <w:rPr>
          <w:spacing w:val="-6"/>
        </w:rPr>
        <w:t xml:space="preserve"> </w:t>
      </w:r>
      <w:r>
        <w:t>within</w:t>
      </w:r>
      <w:r>
        <w:rPr>
          <w:spacing w:val="-1"/>
        </w:rPr>
        <w:t xml:space="preserve"> </w:t>
      </w:r>
      <w:r>
        <w:t>ten</w:t>
      </w:r>
      <w:r>
        <w:rPr>
          <w:spacing w:val="-1"/>
        </w:rPr>
        <w:t xml:space="preserve"> </w:t>
      </w:r>
      <w:r>
        <w:t>(10)</w:t>
      </w:r>
      <w:r>
        <w:rPr>
          <w:spacing w:val="-2"/>
        </w:rPr>
        <w:t xml:space="preserve"> </w:t>
      </w:r>
      <w:r>
        <w:t>calendar</w:t>
      </w:r>
      <w:r>
        <w:rPr>
          <w:spacing w:val="-7"/>
        </w:rPr>
        <w:t xml:space="preserve"> </w:t>
      </w:r>
      <w:r>
        <w:t>days</w:t>
      </w:r>
      <w:r>
        <w:rPr>
          <w:spacing w:val="-9"/>
        </w:rPr>
        <w:t xml:space="preserve"> </w:t>
      </w:r>
      <w:r>
        <w:t>of</w:t>
      </w:r>
      <w:r>
        <w:rPr>
          <w:spacing w:val="-5"/>
        </w:rPr>
        <w:t xml:space="preserve"> </w:t>
      </w:r>
      <w:r>
        <w:t>the</w:t>
      </w:r>
      <w:r>
        <w:rPr>
          <w:spacing w:val="-1"/>
        </w:rPr>
        <w:t xml:space="preserve"> </w:t>
      </w:r>
      <w:r>
        <w:t>mailing</w:t>
      </w:r>
      <w:r>
        <w:rPr>
          <w:spacing w:val="-6"/>
        </w:rPr>
        <w:t xml:space="preserve"> </w:t>
      </w:r>
      <w:r>
        <w:t>of</w:t>
      </w:r>
      <w:r>
        <w:rPr>
          <w:spacing w:val="-5"/>
        </w:rPr>
        <w:t xml:space="preserve"> </w:t>
      </w:r>
      <w:r>
        <w:t xml:space="preserve">the </w:t>
      </w:r>
      <w:proofErr w:type="gramStart"/>
      <w:r>
        <w:rPr>
          <w:spacing w:val="-2"/>
        </w:rPr>
        <w:t>action</w:t>
      </w:r>
      <w:proofErr w:type="gramEnd"/>
    </w:p>
    <w:p w14:paraId="57550F2D" w14:textId="77777777" w:rsidR="00895767" w:rsidRDefault="00D67286">
      <w:pPr>
        <w:pStyle w:val="ListParagraph"/>
        <w:numPr>
          <w:ilvl w:val="0"/>
          <w:numId w:val="6"/>
        </w:numPr>
        <w:tabs>
          <w:tab w:val="left" w:pos="1175"/>
          <w:tab w:val="left" w:pos="1176"/>
        </w:tabs>
        <w:spacing w:before="14" w:line="247" w:lineRule="auto"/>
        <w:ind w:right="1322"/>
      </w:pPr>
      <w:r>
        <w:t>MCN</w:t>
      </w:r>
      <w:r>
        <w:rPr>
          <w:spacing w:val="-4"/>
        </w:rPr>
        <w:t xml:space="preserve"> </w:t>
      </w:r>
      <w:r>
        <w:t>determines</w:t>
      </w:r>
      <w:r>
        <w:rPr>
          <w:spacing w:val="-5"/>
        </w:rPr>
        <w:t xml:space="preserve"> </w:t>
      </w:r>
      <w:r>
        <w:t>that</w:t>
      </w:r>
      <w:r>
        <w:rPr>
          <w:spacing w:val="-6"/>
        </w:rPr>
        <w:t xml:space="preserve"> </w:t>
      </w:r>
      <w:r>
        <w:t>the</w:t>
      </w:r>
      <w:r>
        <w:rPr>
          <w:spacing w:val="-2"/>
        </w:rPr>
        <w:t xml:space="preserve"> </w:t>
      </w:r>
      <w:r>
        <w:t>action</w:t>
      </w:r>
      <w:r>
        <w:rPr>
          <w:spacing w:val="-2"/>
        </w:rPr>
        <w:t xml:space="preserve"> </w:t>
      </w:r>
      <w:r>
        <w:t>resulted</w:t>
      </w:r>
      <w:r>
        <w:rPr>
          <w:spacing w:val="-2"/>
        </w:rPr>
        <w:t xml:space="preserve"> </w:t>
      </w:r>
      <w:r>
        <w:t>from</w:t>
      </w:r>
      <w:r>
        <w:rPr>
          <w:spacing w:val="-3"/>
        </w:rPr>
        <w:t xml:space="preserve"> </w:t>
      </w:r>
      <w:r>
        <w:t>factors</w:t>
      </w:r>
      <w:r>
        <w:rPr>
          <w:spacing w:val="-5"/>
        </w:rPr>
        <w:t xml:space="preserve"> </w:t>
      </w:r>
      <w:r>
        <w:t>other</w:t>
      </w:r>
      <w:r>
        <w:rPr>
          <w:spacing w:val="-3"/>
        </w:rPr>
        <w:t xml:space="preserve"> </w:t>
      </w:r>
      <w:r>
        <w:t>than</w:t>
      </w:r>
      <w:r>
        <w:rPr>
          <w:spacing w:val="-2"/>
        </w:rPr>
        <w:t xml:space="preserve"> </w:t>
      </w:r>
      <w:r>
        <w:t>the</w:t>
      </w:r>
      <w:r>
        <w:rPr>
          <w:spacing w:val="-7"/>
        </w:rPr>
        <w:t xml:space="preserve"> </w:t>
      </w:r>
      <w:r>
        <w:t>application</w:t>
      </w:r>
      <w:r>
        <w:rPr>
          <w:spacing w:val="-2"/>
        </w:rPr>
        <w:t xml:space="preserve"> </w:t>
      </w:r>
      <w:r>
        <w:t xml:space="preserve">of Federal or State law or </w:t>
      </w:r>
      <w:proofErr w:type="gramStart"/>
      <w:r>
        <w:t>policy</w:t>
      </w:r>
      <w:proofErr w:type="gramEnd"/>
    </w:p>
    <w:p w14:paraId="753404D1" w14:textId="2F88E9C2" w:rsidR="00895767" w:rsidRDefault="00D67286">
      <w:pPr>
        <w:pStyle w:val="ListParagraph"/>
        <w:numPr>
          <w:ilvl w:val="0"/>
          <w:numId w:val="7"/>
        </w:numPr>
        <w:tabs>
          <w:tab w:val="left" w:pos="636"/>
        </w:tabs>
        <w:spacing w:before="125" w:line="252" w:lineRule="auto"/>
        <w:ind w:right="1168"/>
      </w:pPr>
      <w:r>
        <w:t>A</w:t>
      </w:r>
      <w:r>
        <w:rPr>
          <w:spacing w:val="-5"/>
        </w:rPr>
        <w:t xml:space="preserve"> </w:t>
      </w:r>
      <w:r>
        <w:t>consumer</w:t>
      </w:r>
      <w:r>
        <w:rPr>
          <w:spacing w:val="-2"/>
        </w:rPr>
        <w:t xml:space="preserve"> </w:t>
      </w:r>
      <w:r>
        <w:t>may</w:t>
      </w:r>
      <w:r>
        <w:rPr>
          <w:spacing w:val="-4"/>
        </w:rPr>
        <w:t xml:space="preserve"> </w:t>
      </w:r>
      <w:r>
        <w:t>request</w:t>
      </w:r>
      <w:r>
        <w:rPr>
          <w:spacing w:val="-5"/>
        </w:rPr>
        <w:t xml:space="preserve"> </w:t>
      </w:r>
      <w:r>
        <w:t>a</w:t>
      </w:r>
      <w:r>
        <w:rPr>
          <w:spacing w:val="-1"/>
        </w:rPr>
        <w:t xml:space="preserve"> </w:t>
      </w:r>
      <w:r>
        <w:t>Fair</w:t>
      </w:r>
      <w:r>
        <w:rPr>
          <w:spacing w:val="-2"/>
        </w:rPr>
        <w:t xml:space="preserve"> </w:t>
      </w:r>
      <w:r>
        <w:t>Hearing</w:t>
      </w:r>
      <w:r>
        <w:rPr>
          <w:spacing w:val="-6"/>
        </w:rPr>
        <w:t xml:space="preserve"> </w:t>
      </w:r>
      <w:r>
        <w:t>by</w:t>
      </w:r>
      <w:r>
        <w:rPr>
          <w:spacing w:val="-4"/>
        </w:rPr>
        <w:t xml:space="preserve"> </w:t>
      </w:r>
      <w:r>
        <w:t>filling</w:t>
      </w:r>
      <w:r>
        <w:rPr>
          <w:spacing w:val="-6"/>
        </w:rPr>
        <w:t xml:space="preserve"> </w:t>
      </w:r>
      <w:r>
        <w:t>out</w:t>
      </w:r>
      <w:r>
        <w:rPr>
          <w:spacing w:val="-5"/>
        </w:rPr>
        <w:t xml:space="preserve"> </w:t>
      </w:r>
      <w:r>
        <w:t>the</w:t>
      </w:r>
      <w:r>
        <w:rPr>
          <w:spacing w:val="-1"/>
        </w:rPr>
        <w:t xml:space="preserve"> </w:t>
      </w:r>
      <w:r>
        <w:t>MDHHS</w:t>
      </w:r>
      <w:r>
        <w:rPr>
          <w:spacing w:val="-5"/>
        </w:rPr>
        <w:t xml:space="preserve"> </w:t>
      </w:r>
      <w:r>
        <w:t>Hearing</w:t>
      </w:r>
      <w:r>
        <w:rPr>
          <w:spacing w:val="-6"/>
        </w:rPr>
        <w:t xml:space="preserve"> </w:t>
      </w:r>
      <w:r>
        <w:t>Request</w:t>
      </w:r>
      <w:r>
        <w:rPr>
          <w:spacing w:val="-5"/>
        </w:rPr>
        <w:t xml:space="preserve"> </w:t>
      </w:r>
      <w:r>
        <w:t>Form (MDHHS-0092) with assistance from MCN staff, if requested.</w:t>
      </w:r>
    </w:p>
    <w:p w14:paraId="67A9AD1A" w14:textId="77777777" w:rsidR="00895767" w:rsidRDefault="00D67286">
      <w:pPr>
        <w:pStyle w:val="ListParagraph"/>
        <w:numPr>
          <w:ilvl w:val="0"/>
          <w:numId w:val="7"/>
        </w:numPr>
        <w:tabs>
          <w:tab w:val="left" w:pos="636"/>
        </w:tabs>
        <w:spacing w:before="118" w:line="247" w:lineRule="auto"/>
        <w:ind w:right="1089"/>
      </w:pPr>
      <w:r>
        <w:t>A</w:t>
      </w:r>
      <w:r>
        <w:rPr>
          <w:spacing w:val="-5"/>
        </w:rPr>
        <w:t xml:space="preserve"> </w:t>
      </w:r>
      <w:r>
        <w:t>Fair</w:t>
      </w:r>
      <w:r>
        <w:rPr>
          <w:spacing w:val="-2"/>
        </w:rPr>
        <w:t xml:space="preserve"> </w:t>
      </w:r>
      <w:r>
        <w:t>Hearing</w:t>
      </w:r>
      <w:r>
        <w:rPr>
          <w:spacing w:val="-6"/>
        </w:rPr>
        <w:t xml:space="preserve"> </w:t>
      </w:r>
      <w:r>
        <w:t>Officer</w:t>
      </w:r>
      <w:r>
        <w:rPr>
          <w:spacing w:val="-2"/>
        </w:rPr>
        <w:t xml:space="preserve"> </w:t>
      </w:r>
      <w:r>
        <w:t>will</w:t>
      </w:r>
      <w:r>
        <w:rPr>
          <w:spacing w:val="-8"/>
        </w:rPr>
        <w:t xml:space="preserve"> </w:t>
      </w:r>
      <w:r>
        <w:t>be</w:t>
      </w:r>
      <w:r>
        <w:rPr>
          <w:spacing w:val="-1"/>
        </w:rPr>
        <w:t xml:space="preserve"> </w:t>
      </w:r>
      <w:r>
        <w:t>designated</w:t>
      </w:r>
      <w:r>
        <w:rPr>
          <w:spacing w:val="-1"/>
        </w:rPr>
        <w:t xml:space="preserve"> </w:t>
      </w:r>
      <w:r>
        <w:t>by</w:t>
      </w:r>
      <w:r>
        <w:rPr>
          <w:spacing w:val="-4"/>
        </w:rPr>
        <w:t xml:space="preserve"> </w:t>
      </w:r>
      <w:r>
        <w:t>the</w:t>
      </w:r>
      <w:r>
        <w:rPr>
          <w:spacing w:val="-1"/>
        </w:rPr>
        <w:t xml:space="preserve"> </w:t>
      </w:r>
      <w:r>
        <w:t>Executive</w:t>
      </w:r>
      <w:r>
        <w:rPr>
          <w:spacing w:val="-1"/>
        </w:rPr>
        <w:t xml:space="preserve"> </w:t>
      </w:r>
      <w:r>
        <w:t>Director,</w:t>
      </w:r>
      <w:r>
        <w:rPr>
          <w:spacing w:val="-5"/>
        </w:rPr>
        <w:t xml:space="preserve"> </w:t>
      </w:r>
      <w:r>
        <w:t>whose</w:t>
      </w:r>
      <w:r>
        <w:rPr>
          <w:spacing w:val="-1"/>
        </w:rPr>
        <w:t xml:space="preserve"> </w:t>
      </w:r>
      <w:r>
        <w:t>responsibilities will include:</w:t>
      </w:r>
    </w:p>
    <w:p w14:paraId="73629CED" w14:textId="77777777" w:rsidR="00895767" w:rsidRDefault="00D67286">
      <w:pPr>
        <w:pStyle w:val="ListParagraph"/>
        <w:numPr>
          <w:ilvl w:val="0"/>
          <w:numId w:val="5"/>
        </w:numPr>
        <w:tabs>
          <w:tab w:val="left" w:pos="1175"/>
          <w:tab w:val="left" w:pos="1176"/>
        </w:tabs>
        <w:spacing w:before="119"/>
      </w:pPr>
      <w:r>
        <w:t>Serving</w:t>
      </w:r>
      <w:r>
        <w:rPr>
          <w:spacing w:val="-5"/>
        </w:rPr>
        <w:t xml:space="preserve"> </w:t>
      </w:r>
      <w:r>
        <w:t>as</w:t>
      </w:r>
      <w:r>
        <w:rPr>
          <w:spacing w:val="-3"/>
        </w:rPr>
        <w:t xml:space="preserve"> </w:t>
      </w:r>
      <w:r>
        <w:t>the</w:t>
      </w:r>
      <w:r>
        <w:rPr>
          <w:spacing w:val="1"/>
        </w:rPr>
        <w:t xml:space="preserve"> </w:t>
      </w:r>
      <w:r>
        <w:t>MCN</w:t>
      </w:r>
      <w:r>
        <w:rPr>
          <w:spacing w:val="-2"/>
        </w:rPr>
        <w:t xml:space="preserve"> representative.</w:t>
      </w:r>
    </w:p>
    <w:p w14:paraId="292B322D" w14:textId="77777777" w:rsidR="00895767" w:rsidRDefault="00D67286">
      <w:pPr>
        <w:pStyle w:val="ListParagraph"/>
        <w:numPr>
          <w:ilvl w:val="0"/>
          <w:numId w:val="5"/>
        </w:numPr>
        <w:tabs>
          <w:tab w:val="left" w:pos="1175"/>
          <w:tab w:val="left" w:pos="1176"/>
        </w:tabs>
        <w:spacing w:before="13" w:line="252" w:lineRule="auto"/>
        <w:ind w:right="1384"/>
      </w:pPr>
      <w:r>
        <w:t>Scheduling</w:t>
      </w:r>
      <w:r>
        <w:rPr>
          <w:spacing w:val="-7"/>
        </w:rPr>
        <w:t xml:space="preserve"> </w:t>
      </w:r>
      <w:r>
        <w:t>a</w:t>
      </w:r>
      <w:r>
        <w:rPr>
          <w:spacing w:val="-2"/>
        </w:rPr>
        <w:t xml:space="preserve"> </w:t>
      </w:r>
      <w:r>
        <w:t>private</w:t>
      </w:r>
      <w:r>
        <w:rPr>
          <w:spacing w:val="-2"/>
        </w:rPr>
        <w:t xml:space="preserve"> </w:t>
      </w:r>
      <w:r>
        <w:t>room</w:t>
      </w:r>
      <w:r>
        <w:rPr>
          <w:spacing w:val="-3"/>
        </w:rPr>
        <w:t xml:space="preserve"> </w:t>
      </w:r>
      <w:r>
        <w:t>and</w:t>
      </w:r>
      <w:r>
        <w:rPr>
          <w:spacing w:val="-2"/>
        </w:rPr>
        <w:t xml:space="preserve"> </w:t>
      </w:r>
      <w:r>
        <w:t>ensuring</w:t>
      </w:r>
      <w:r>
        <w:rPr>
          <w:spacing w:val="-7"/>
        </w:rPr>
        <w:t xml:space="preserve"> </w:t>
      </w:r>
      <w:r>
        <w:t>that</w:t>
      </w:r>
      <w:r>
        <w:rPr>
          <w:spacing w:val="-6"/>
        </w:rPr>
        <w:t xml:space="preserve"> </w:t>
      </w:r>
      <w:r>
        <w:t>all</w:t>
      </w:r>
      <w:r>
        <w:rPr>
          <w:spacing w:val="-4"/>
        </w:rPr>
        <w:t xml:space="preserve"> </w:t>
      </w:r>
      <w:r>
        <w:t>the</w:t>
      </w:r>
      <w:r>
        <w:rPr>
          <w:spacing w:val="-7"/>
        </w:rPr>
        <w:t xml:space="preserve"> </w:t>
      </w:r>
      <w:r>
        <w:t>equipment</w:t>
      </w:r>
      <w:r>
        <w:rPr>
          <w:spacing w:val="-6"/>
        </w:rPr>
        <w:t xml:space="preserve"> </w:t>
      </w:r>
      <w:r>
        <w:t>is</w:t>
      </w:r>
      <w:r>
        <w:rPr>
          <w:spacing w:val="-5"/>
        </w:rPr>
        <w:t xml:space="preserve"> </w:t>
      </w:r>
      <w:r>
        <w:t>available</w:t>
      </w:r>
      <w:r>
        <w:rPr>
          <w:spacing w:val="-2"/>
        </w:rPr>
        <w:t xml:space="preserve"> </w:t>
      </w:r>
      <w:r>
        <w:t>for</w:t>
      </w:r>
      <w:r>
        <w:rPr>
          <w:spacing w:val="-3"/>
        </w:rPr>
        <w:t xml:space="preserve"> </w:t>
      </w:r>
      <w:r>
        <w:t>the Administrative Law Judge to conduct the Fair Hearing.</w:t>
      </w:r>
    </w:p>
    <w:p w14:paraId="7930A868" w14:textId="77777777" w:rsidR="00895767" w:rsidRDefault="00D67286">
      <w:pPr>
        <w:pStyle w:val="ListParagraph"/>
        <w:numPr>
          <w:ilvl w:val="0"/>
          <w:numId w:val="5"/>
        </w:numPr>
        <w:tabs>
          <w:tab w:val="left" w:pos="1175"/>
          <w:tab w:val="left" w:pos="1176"/>
        </w:tabs>
        <w:spacing w:before="0" w:line="252" w:lineRule="auto"/>
        <w:ind w:right="902"/>
      </w:pPr>
      <w:r>
        <w:t>Contacting</w:t>
      </w:r>
      <w:r>
        <w:rPr>
          <w:spacing w:val="-7"/>
        </w:rPr>
        <w:t xml:space="preserve"> </w:t>
      </w:r>
      <w:r>
        <w:t>the Administrative</w:t>
      </w:r>
      <w:r>
        <w:rPr>
          <w:spacing w:val="-2"/>
        </w:rPr>
        <w:t xml:space="preserve"> </w:t>
      </w:r>
      <w:r>
        <w:t>Law</w:t>
      </w:r>
      <w:r>
        <w:rPr>
          <w:spacing w:val="-4"/>
        </w:rPr>
        <w:t xml:space="preserve"> </w:t>
      </w:r>
      <w:r>
        <w:t>Judge</w:t>
      </w:r>
      <w:r>
        <w:rPr>
          <w:spacing w:val="-2"/>
        </w:rPr>
        <w:t xml:space="preserve"> </w:t>
      </w:r>
      <w:r>
        <w:t>if</w:t>
      </w:r>
      <w:r>
        <w:rPr>
          <w:spacing w:val="-6"/>
        </w:rPr>
        <w:t xml:space="preserve"> </w:t>
      </w:r>
      <w:r>
        <w:t>it</w:t>
      </w:r>
      <w:r>
        <w:rPr>
          <w:spacing w:val="-6"/>
        </w:rPr>
        <w:t xml:space="preserve"> </w:t>
      </w:r>
      <w:r>
        <w:t>is</w:t>
      </w:r>
      <w:r>
        <w:rPr>
          <w:spacing w:val="-5"/>
        </w:rPr>
        <w:t xml:space="preserve"> </w:t>
      </w:r>
      <w:r>
        <w:t>anticipated</w:t>
      </w:r>
      <w:r>
        <w:rPr>
          <w:spacing w:val="-2"/>
        </w:rPr>
        <w:t xml:space="preserve"> </w:t>
      </w:r>
      <w:r>
        <w:t>that</w:t>
      </w:r>
      <w:r>
        <w:rPr>
          <w:spacing w:val="-6"/>
        </w:rPr>
        <w:t xml:space="preserve"> </w:t>
      </w:r>
      <w:r>
        <w:t>someone</w:t>
      </w:r>
      <w:r>
        <w:rPr>
          <w:spacing w:val="-2"/>
        </w:rPr>
        <w:t xml:space="preserve"> </w:t>
      </w:r>
      <w:r>
        <w:t>critical</w:t>
      </w:r>
      <w:r>
        <w:rPr>
          <w:spacing w:val="-4"/>
        </w:rPr>
        <w:t xml:space="preserve"> </w:t>
      </w:r>
      <w:r>
        <w:t>to</w:t>
      </w:r>
      <w:r>
        <w:rPr>
          <w:spacing w:val="-2"/>
        </w:rPr>
        <w:t xml:space="preserve"> </w:t>
      </w:r>
      <w:r>
        <w:t>the case will be late for the hearing.</w:t>
      </w:r>
    </w:p>
    <w:p w14:paraId="5AB9A999" w14:textId="77777777" w:rsidR="00895767" w:rsidRDefault="00D67286">
      <w:pPr>
        <w:pStyle w:val="ListParagraph"/>
        <w:numPr>
          <w:ilvl w:val="0"/>
          <w:numId w:val="5"/>
        </w:numPr>
        <w:tabs>
          <w:tab w:val="left" w:pos="1175"/>
          <w:tab w:val="left" w:pos="1176"/>
        </w:tabs>
        <w:spacing w:before="2" w:line="252" w:lineRule="auto"/>
        <w:ind w:right="1026"/>
      </w:pPr>
      <w:r>
        <w:t>Ensuring</w:t>
      </w:r>
      <w:r>
        <w:rPr>
          <w:spacing w:val="-6"/>
        </w:rPr>
        <w:t xml:space="preserve"> </w:t>
      </w:r>
      <w:r>
        <w:t>that</w:t>
      </w:r>
      <w:r>
        <w:rPr>
          <w:spacing w:val="-5"/>
        </w:rPr>
        <w:t xml:space="preserve"> </w:t>
      </w:r>
      <w:r>
        <w:t>all</w:t>
      </w:r>
      <w:r>
        <w:rPr>
          <w:spacing w:val="-3"/>
        </w:rPr>
        <w:t xml:space="preserve"> </w:t>
      </w:r>
      <w:r>
        <w:t>witnesses</w:t>
      </w:r>
      <w:r>
        <w:rPr>
          <w:spacing w:val="-4"/>
        </w:rPr>
        <w:t xml:space="preserve"> </w:t>
      </w:r>
      <w:r>
        <w:t>relevant</w:t>
      </w:r>
      <w:r>
        <w:rPr>
          <w:spacing w:val="-5"/>
        </w:rPr>
        <w:t xml:space="preserve"> </w:t>
      </w:r>
      <w:r>
        <w:t>to</w:t>
      </w:r>
      <w:r>
        <w:rPr>
          <w:spacing w:val="-1"/>
        </w:rPr>
        <w:t xml:space="preserve"> </w:t>
      </w:r>
      <w:r>
        <w:t>the</w:t>
      </w:r>
      <w:r>
        <w:rPr>
          <w:spacing w:val="-1"/>
        </w:rPr>
        <w:t xml:space="preserve"> </w:t>
      </w:r>
      <w:r>
        <w:t>case</w:t>
      </w:r>
      <w:r>
        <w:rPr>
          <w:spacing w:val="-1"/>
        </w:rPr>
        <w:t xml:space="preserve"> </w:t>
      </w:r>
      <w:r>
        <w:t>and</w:t>
      </w:r>
      <w:r>
        <w:rPr>
          <w:spacing w:val="-6"/>
        </w:rPr>
        <w:t xml:space="preserve"> </w:t>
      </w:r>
      <w:r>
        <w:t>all</w:t>
      </w:r>
      <w:r>
        <w:rPr>
          <w:spacing w:val="-3"/>
        </w:rPr>
        <w:t xml:space="preserve"> </w:t>
      </w:r>
      <w:r>
        <w:t>documents</w:t>
      </w:r>
      <w:r>
        <w:rPr>
          <w:spacing w:val="-4"/>
        </w:rPr>
        <w:t xml:space="preserve"> </w:t>
      </w:r>
      <w:r>
        <w:t>supporting</w:t>
      </w:r>
      <w:r>
        <w:rPr>
          <w:spacing w:val="-6"/>
        </w:rPr>
        <w:t xml:space="preserve"> </w:t>
      </w:r>
      <w:r>
        <w:t>MCN’s case are available at the hearing.</w:t>
      </w:r>
    </w:p>
    <w:p w14:paraId="1FAC2A53" w14:textId="77777777" w:rsidR="00895767" w:rsidRDefault="00D67286">
      <w:pPr>
        <w:pStyle w:val="ListParagraph"/>
        <w:numPr>
          <w:ilvl w:val="0"/>
          <w:numId w:val="7"/>
        </w:numPr>
        <w:tabs>
          <w:tab w:val="left" w:pos="636"/>
        </w:tabs>
        <w:spacing w:before="119" w:line="252" w:lineRule="auto"/>
        <w:ind w:right="1329"/>
      </w:pPr>
      <w:r>
        <w:t>An</w:t>
      </w:r>
      <w:r>
        <w:rPr>
          <w:spacing w:val="-2"/>
        </w:rPr>
        <w:t xml:space="preserve"> </w:t>
      </w:r>
      <w:r>
        <w:t>Administrator</w:t>
      </w:r>
      <w:r>
        <w:rPr>
          <w:spacing w:val="-3"/>
        </w:rPr>
        <w:t xml:space="preserve"> </w:t>
      </w:r>
      <w:r>
        <w:t>or</w:t>
      </w:r>
      <w:r>
        <w:rPr>
          <w:spacing w:val="-8"/>
        </w:rPr>
        <w:t xml:space="preserve"> </w:t>
      </w:r>
      <w:r>
        <w:t>Legal</w:t>
      </w:r>
      <w:r>
        <w:rPr>
          <w:spacing w:val="-4"/>
        </w:rPr>
        <w:t xml:space="preserve"> </w:t>
      </w:r>
      <w:r>
        <w:t>Counsel</w:t>
      </w:r>
      <w:r>
        <w:rPr>
          <w:spacing w:val="-4"/>
        </w:rPr>
        <w:t xml:space="preserve"> </w:t>
      </w:r>
      <w:r>
        <w:t>shall</w:t>
      </w:r>
      <w:r>
        <w:rPr>
          <w:spacing w:val="-4"/>
        </w:rPr>
        <w:t xml:space="preserve"> </w:t>
      </w:r>
      <w:r>
        <w:t>be</w:t>
      </w:r>
      <w:r>
        <w:rPr>
          <w:spacing w:val="-2"/>
        </w:rPr>
        <w:t xml:space="preserve"> </w:t>
      </w:r>
      <w:r>
        <w:t>designated</w:t>
      </w:r>
      <w:r>
        <w:rPr>
          <w:spacing w:val="-2"/>
        </w:rPr>
        <w:t xml:space="preserve"> </w:t>
      </w:r>
      <w:r>
        <w:t>by</w:t>
      </w:r>
      <w:r>
        <w:rPr>
          <w:spacing w:val="-5"/>
        </w:rPr>
        <w:t xml:space="preserve"> </w:t>
      </w:r>
      <w:r>
        <w:t>the</w:t>
      </w:r>
      <w:r>
        <w:rPr>
          <w:spacing w:val="-2"/>
        </w:rPr>
        <w:t xml:space="preserve"> </w:t>
      </w:r>
      <w:r>
        <w:t>Executive</w:t>
      </w:r>
      <w:r>
        <w:rPr>
          <w:spacing w:val="-2"/>
        </w:rPr>
        <w:t xml:space="preserve"> </w:t>
      </w:r>
      <w:r>
        <w:t>Director</w:t>
      </w:r>
      <w:r>
        <w:rPr>
          <w:spacing w:val="-3"/>
        </w:rPr>
        <w:t xml:space="preserve"> </w:t>
      </w:r>
      <w:r>
        <w:t>as</w:t>
      </w:r>
      <w:r>
        <w:rPr>
          <w:spacing w:val="-5"/>
        </w:rPr>
        <w:t xml:space="preserve"> </w:t>
      </w:r>
      <w:r>
        <w:t>the individual representing MCN at the Fair Hearing whose responsibilities will include:</w:t>
      </w:r>
    </w:p>
    <w:p w14:paraId="2AE08087" w14:textId="481701EA" w:rsidR="00895767" w:rsidRDefault="00D67286">
      <w:pPr>
        <w:pStyle w:val="ListParagraph"/>
        <w:numPr>
          <w:ilvl w:val="0"/>
          <w:numId w:val="4"/>
        </w:numPr>
        <w:tabs>
          <w:tab w:val="left" w:pos="1175"/>
          <w:tab w:val="left" w:pos="1176"/>
        </w:tabs>
        <w:spacing w:before="109" w:line="249" w:lineRule="auto"/>
        <w:ind w:right="1018"/>
      </w:pPr>
      <w:r>
        <w:t>Completing</w:t>
      </w:r>
      <w:r>
        <w:rPr>
          <w:spacing w:val="-6"/>
        </w:rPr>
        <w:t xml:space="preserve"> </w:t>
      </w:r>
      <w:r>
        <w:t>a</w:t>
      </w:r>
      <w:r>
        <w:rPr>
          <w:spacing w:val="-1"/>
        </w:rPr>
        <w:t xml:space="preserve"> </w:t>
      </w:r>
      <w:r>
        <w:t>Hearing</w:t>
      </w:r>
      <w:r>
        <w:rPr>
          <w:spacing w:val="-6"/>
        </w:rPr>
        <w:t xml:space="preserve"> </w:t>
      </w:r>
      <w:r>
        <w:t>Summary</w:t>
      </w:r>
      <w:r>
        <w:rPr>
          <w:spacing w:val="-4"/>
        </w:rPr>
        <w:t xml:space="preserve"> </w:t>
      </w:r>
      <w:r>
        <w:t>Report</w:t>
      </w:r>
      <w:r>
        <w:rPr>
          <w:spacing w:val="-5"/>
        </w:rPr>
        <w:t xml:space="preserve"> </w:t>
      </w:r>
      <w:r>
        <w:t>(MDHHS-0367).</w:t>
      </w:r>
      <w:r>
        <w:rPr>
          <w:spacing w:val="-5"/>
        </w:rPr>
        <w:t xml:space="preserve"> </w:t>
      </w:r>
      <w:r>
        <w:t>This</w:t>
      </w:r>
      <w:r>
        <w:rPr>
          <w:spacing w:val="-4"/>
        </w:rPr>
        <w:t xml:space="preserve"> </w:t>
      </w:r>
      <w:r>
        <w:t>Report</w:t>
      </w:r>
      <w:r>
        <w:rPr>
          <w:spacing w:val="-5"/>
        </w:rPr>
        <w:t xml:space="preserve"> </w:t>
      </w:r>
      <w:r>
        <w:t>and</w:t>
      </w:r>
      <w:r>
        <w:rPr>
          <w:spacing w:val="-1"/>
        </w:rPr>
        <w:t xml:space="preserve"> </w:t>
      </w:r>
      <w:r>
        <w:t>all</w:t>
      </w:r>
      <w:r>
        <w:rPr>
          <w:spacing w:val="-3"/>
        </w:rPr>
        <w:t xml:space="preserve"> </w:t>
      </w:r>
      <w:r>
        <w:t>relevant documents to be entered into evidence will be submitted to the Administrative Law Judge ten (10) days prior to the Fair Hearing date. A copy of these materials will be forwarded to the consumer prior to the Fair Hearing.</w:t>
      </w:r>
    </w:p>
    <w:p w14:paraId="00434233" w14:textId="50EC558E" w:rsidR="00407532" w:rsidRPr="00407532" w:rsidRDefault="00D67286" w:rsidP="00407532">
      <w:pPr>
        <w:pStyle w:val="ListParagraph"/>
        <w:numPr>
          <w:ilvl w:val="0"/>
          <w:numId w:val="4"/>
        </w:numPr>
        <w:tabs>
          <w:tab w:val="left" w:pos="1175"/>
          <w:tab w:val="left" w:pos="1176"/>
        </w:tabs>
        <w:spacing w:before="69" w:line="252" w:lineRule="auto"/>
        <w:ind w:right="932"/>
      </w:pPr>
      <w:r>
        <w:lastRenderedPageBreak/>
        <w:t>Assisting</w:t>
      </w:r>
      <w:r w:rsidRPr="00407532">
        <w:rPr>
          <w:spacing w:val="-7"/>
        </w:rPr>
        <w:t xml:space="preserve"> </w:t>
      </w:r>
      <w:r>
        <w:t>the</w:t>
      </w:r>
      <w:r w:rsidRPr="00407532">
        <w:rPr>
          <w:spacing w:val="-2"/>
        </w:rPr>
        <w:t xml:space="preserve"> </w:t>
      </w:r>
      <w:r>
        <w:t>consumer</w:t>
      </w:r>
      <w:r w:rsidRPr="00407532">
        <w:rPr>
          <w:spacing w:val="-3"/>
        </w:rPr>
        <w:t xml:space="preserve"> </w:t>
      </w:r>
      <w:r>
        <w:t>(when</w:t>
      </w:r>
      <w:r w:rsidRPr="00407532">
        <w:rPr>
          <w:spacing w:val="-2"/>
        </w:rPr>
        <w:t xml:space="preserve"> </w:t>
      </w:r>
      <w:r>
        <w:t>requested)</w:t>
      </w:r>
      <w:r w:rsidRPr="00407532">
        <w:rPr>
          <w:spacing w:val="-3"/>
        </w:rPr>
        <w:t xml:space="preserve"> </w:t>
      </w:r>
      <w:r>
        <w:t>with</w:t>
      </w:r>
      <w:r w:rsidRPr="00407532">
        <w:rPr>
          <w:spacing w:val="-2"/>
        </w:rPr>
        <w:t xml:space="preserve"> </w:t>
      </w:r>
      <w:r>
        <w:t>contacting</w:t>
      </w:r>
      <w:r w:rsidRPr="00407532">
        <w:rPr>
          <w:spacing w:val="-7"/>
        </w:rPr>
        <w:t xml:space="preserve"> </w:t>
      </w:r>
      <w:r>
        <w:t>the</w:t>
      </w:r>
      <w:r w:rsidRPr="00407532">
        <w:rPr>
          <w:spacing w:val="-2"/>
        </w:rPr>
        <w:t xml:space="preserve"> </w:t>
      </w:r>
      <w:r>
        <w:t>Administrative</w:t>
      </w:r>
      <w:r w:rsidRPr="00407532">
        <w:rPr>
          <w:spacing w:val="-2"/>
        </w:rPr>
        <w:t xml:space="preserve"> </w:t>
      </w:r>
      <w:r>
        <w:t>Tribunal</w:t>
      </w:r>
      <w:r w:rsidRPr="00407532">
        <w:rPr>
          <w:spacing w:val="-4"/>
        </w:rPr>
        <w:t xml:space="preserve"> </w:t>
      </w:r>
      <w:r>
        <w:t xml:space="preserve">to reschedule the Fair Hearing meeting if the consumer cannot attend the scheduled Fair </w:t>
      </w:r>
      <w:r w:rsidRPr="00407532">
        <w:rPr>
          <w:spacing w:val="-2"/>
        </w:rPr>
        <w:t>Hearing.</w:t>
      </w:r>
    </w:p>
    <w:p w14:paraId="6BAC788A" w14:textId="1ACB31D4" w:rsidR="00895767" w:rsidRDefault="00D67286" w:rsidP="00407532">
      <w:pPr>
        <w:pStyle w:val="ListParagraph"/>
        <w:numPr>
          <w:ilvl w:val="0"/>
          <w:numId w:val="4"/>
        </w:numPr>
        <w:tabs>
          <w:tab w:val="left" w:pos="1175"/>
          <w:tab w:val="left" w:pos="1176"/>
        </w:tabs>
        <w:spacing w:before="69" w:line="252" w:lineRule="auto"/>
        <w:ind w:right="932"/>
      </w:pPr>
      <w:r>
        <w:t>Making the opening and closing statements representing MCN’s position, calling and questioning</w:t>
      </w:r>
      <w:r w:rsidRPr="00407532">
        <w:rPr>
          <w:spacing w:val="-6"/>
        </w:rPr>
        <w:t xml:space="preserve"> </w:t>
      </w:r>
      <w:r>
        <w:t>the</w:t>
      </w:r>
      <w:r w:rsidRPr="00407532">
        <w:rPr>
          <w:spacing w:val="-1"/>
        </w:rPr>
        <w:t xml:space="preserve"> </w:t>
      </w:r>
      <w:r>
        <w:t>witnesses</w:t>
      </w:r>
      <w:r w:rsidRPr="00407532">
        <w:rPr>
          <w:spacing w:val="-4"/>
        </w:rPr>
        <w:t xml:space="preserve"> </w:t>
      </w:r>
      <w:r>
        <w:t>relevant</w:t>
      </w:r>
      <w:r w:rsidRPr="00407532">
        <w:rPr>
          <w:spacing w:val="-5"/>
        </w:rPr>
        <w:t xml:space="preserve"> </w:t>
      </w:r>
      <w:r>
        <w:t>to</w:t>
      </w:r>
      <w:r w:rsidRPr="00407532">
        <w:rPr>
          <w:spacing w:val="-1"/>
        </w:rPr>
        <w:t xml:space="preserve"> </w:t>
      </w:r>
      <w:r>
        <w:t>the</w:t>
      </w:r>
      <w:r w:rsidRPr="00407532">
        <w:rPr>
          <w:spacing w:val="-1"/>
        </w:rPr>
        <w:t xml:space="preserve"> </w:t>
      </w:r>
      <w:r>
        <w:t>case,</w:t>
      </w:r>
      <w:r w:rsidRPr="00407532">
        <w:rPr>
          <w:spacing w:val="-5"/>
        </w:rPr>
        <w:t xml:space="preserve"> </w:t>
      </w:r>
      <w:r>
        <w:t>and</w:t>
      </w:r>
      <w:r w:rsidRPr="00407532">
        <w:rPr>
          <w:spacing w:val="-6"/>
        </w:rPr>
        <w:t xml:space="preserve"> </w:t>
      </w:r>
      <w:r>
        <w:t>ensuring</w:t>
      </w:r>
      <w:r w:rsidRPr="00407532">
        <w:rPr>
          <w:spacing w:val="-6"/>
        </w:rPr>
        <w:t xml:space="preserve"> </w:t>
      </w:r>
      <w:r>
        <w:t>that</w:t>
      </w:r>
      <w:r w:rsidRPr="00407532">
        <w:rPr>
          <w:spacing w:val="-5"/>
        </w:rPr>
        <w:t xml:space="preserve"> </w:t>
      </w:r>
      <w:r>
        <w:t>all</w:t>
      </w:r>
      <w:r w:rsidRPr="00407532">
        <w:rPr>
          <w:spacing w:val="-3"/>
        </w:rPr>
        <w:t xml:space="preserve"> </w:t>
      </w:r>
      <w:r>
        <w:t>MCN</w:t>
      </w:r>
      <w:r w:rsidRPr="00407532">
        <w:rPr>
          <w:spacing w:val="-3"/>
        </w:rPr>
        <w:t xml:space="preserve"> </w:t>
      </w:r>
      <w:r>
        <w:t>evidence</w:t>
      </w:r>
      <w:r w:rsidRPr="00407532">
        <w:rPr>
          <w:spacing w:val="-1"/>
        </w:rPr>
        <w:t xml:space="preserve"> </w:t>
      </w:r>
      <w:r>
        <w:t>is presented for consideration by the Administrative Law Judge.</w:t>
      </w:r>
    </w:p>
    <w:p w14:paraId="52992A9C" w14:textId="77777777" w:rsidR="00895767" w:rsidRDefault="00D67286">
      <w:pPr>
        <w:pStyle w:val="ListParagraph"/>
        <w:numPr>
          <w:ilvl w:val="0"/>
          <w:numId w:val="7"/>
        </w:numPr>
        <w:tabs>
          <w:tab w:val="left" w:pos="636"/>
        </w:tabs>
        <w:spacing w:before="113"/>
        <w:ind w:hanging="361"/>
      </w:pPr>
      <w:r>
        <w:t>The Primary</w:t>
      </w:r>
      <w:r>
        <w:rPr>
          <w:spacing w:val="-7"/>
        </w:rPr>
        <w:t xml:space="preserve"> </w:t>
      </w:r>
      <w:r>
        <w:t>Worker is</w:t>
      </w:r>
      <w:r>
        <w:rPr>
          <w:spacing w:val="-7"/>
        </w:rPr>
        <w:t xml:space="preserve"> </w:t>
      </w:r>
      <w:r>
        <w:t>responsible</w:t>
      </w:r>
      <w:r>
        <w:rPr>
          <w:spacing w:val="1"/>
        </w:rPr>
        <w:t xml:space="preserve"> </w:t>
      </w:r>
      <w:r>
        <w:rPr>
          <w:spacing w:val="-4"/>
        </w:rPr>
        <w:t>for:</w:t>
      </w:r>
    </w:p>
    <w:p w14:paraId="590492D7" w14:textId="2FCB6C71" w:rsidR="00895767" w:rsidRDefault="00D67286">
      <w:pPr>
        <w:pStyle w:val="ListParagraph"/>
        <w:numPr>
          <w:ilvl w:val="0"/>
          <w:numId w:val="3"/>
        </w:numPr>
        <w:tabs>
          <w:tab w:val="left" w:pos="1175"/>
          <w:tab w:val="left" w:pos="1176"/>
        </w:tabs>
        <w:spacing w:before="127" w:line="252" w:lineRule="auto"/>
        <w:ind w:right="1147"/>
      </w:pPr>
      <w:r>
        <w:t>Assisting</w:t>
      </w:r>
      <w:r>
        <w:rPr>
          <w:spacing w:val="-7"/>
        </w:rPr>
        <w:t xml:space="preserve"> </w:t>
      </w:r>
      <w:r>
        <w:t>the</w:t>
      </w:r>
      <w:r>
        <w:rPr>
          <w:spacing w:val="-2"/>
        </w:rPr>
        <w:t xml:space="preserve"> </w:t>
      </w:r>
      <w:r>
        <w:t>consumer</w:t>
      </w:r>
      <w:r>
        <w:rPr>
          <w:spacing w:val="-3"/>
        </w:rPr>
        <w:t xml:space="preserve"> </w:t>
      </w:r>
      <w:r>
        <w:t>with</w:t>
      </w:r>
      <w:r>
        <w:rPr>
          <w:spacing w:val="-2"/>
        </w:rPr>
        <w:t xml:space="preserve"> </w:t>
      </w:r>
      <w:r>
        <w:t>transportation</w:t>
      </w:r>
      <w:r>
        <w:rPr>
          <w:spacing w:val="-7"/>
        </w:rPr>
        <w:t xml:space="preserve"> </w:t>
      </w:r>
      <w:r>
        <w:t>needs</w:t>
      </w:r>
      <w:r>
        <w:rPr>
          <w:spacing w:val="-5"/>
        </w:rPr>
        <w:t xml:space="preserve"> </w:t>
      </w:r>
      <w:r>
        <w:t>if</w:t>
      </w:r>
      <w:r>
        <w:rPr>
          <w:spacing w:val="-6"/>
        </w:rPr>
        <w:t xml:space="preserve"> </w:t>
      </w:r>
      <w:r>
        <w:t>requested</w:t>
      </w:r>
      <w:r>
        <w:rPr>
          <w:spacing w:val="-2"/>
        </w:rPr>
        <w:t xml:space="preserve"> </w:t>
      </w:r>
      <w:r>
        <w:t>so</w:t>
      </w:r>
      <w:r>
        <w:rPr>
          <w:spacing w:val="-2"/>
        </w:rPr>
        <w:t xml:space="preserve"> </w:t>
      </w:r>
      <w:r>
        <w:t>that</w:t>
      </w:r>
      <w:r>
        <w:rPr>
          <w:spacing w:val="-6"/>
        </w:rPr>
        <w:t xml:space="preserve"> </w:t>
      </w:r>
      <w:r>
        <w:t>the</w:t>
      </w:r>
      <w:r>
        <w:rPr>
          <w:spacing w:val="-2"/>
        </w:rPr>
        <w:t xml:space="preserve"> </w:t>
      </w:r>
      <w:r>
        <w:t>consumer can attend the hearing.</w:t>
      </w:r>
    </w:p>
    <w:p w14:paraId="1F8218BA" w14:textId="77777777" w:rsidR="00895767" w:rsidRDefault="00D67286">
      <w:pPr>
        <w:pStyle w:val="ListParagraph"/>
        <w:numPr>
          <w:ilvl w:val="0"/>
          <w:numId w:val="3"/>
        </w:numPr>
        <w:tabs>
          <w:tab w:val="left" w:pos="1175"/>
          <w:tab w:val="left" w:pos="1176"/>
        </w:tabs>
        <w:spacing w:before="4"/>
      </w:pPr>
      <w:r>
        <w:t>Modifying</w:t>
      </w:r>
      <w:r>
        <w:rPr>
          <w:spacing w:val="-6"/>
        </w:rPr>
        <w:t xml:space="preserve"> </w:t>
      </w:r>
      <w:r>
        <w:t>the</w:t>
      </w:r>
      <w:r>
        <w:rPr>
          <w:spacing w:val="-1"/>
        </w:rPr>
        <w:t xml:space="preserve"> </w:t>
      </w:r>
      <w:r>
        <w:t>PFCP</w:t>
      </w:r>
      <w:r>
        <w:rPr>
          <w:spacing w:val="-5"/>
        </w:rPr>
        <w:t xml:space="preserve"> </w:t>
      </w:r>
      <w:r>
        <w:t>when</w:t>
      </w:r>
      <w:r>
        <w:rPr>
          <w:spacing w:val="-1"/>
        </w:rPr>
        <w:t xml:space="preserve"> </w:t>
      </w:r>
      <w:r>
        <w:t>the</w:t>
      </w:r>
      <w:r>
        <w:rPr>
          <w:spacing w:val="-1"/>
        </w:rPr>
        <w:t xml:space="preserve"> </w:t>
      </w:r>
      <w:r>
        <w:t>hearing</w:t>
      </w:r>
      <w:r>
        <w:rPr>
          <w:spacing w:val="-6"/>
        </w:rPr>
        <w:t xml:space="preserve"> </w:t>
      </w:r>
      <w:r>
        <w:t>results</w:t>
      </w:r>
      <w:r>
        <w:rPr>
          <w:spacing w:val="-4"/>
        </w:rPr>
        <w:t xml:space="preserve"> </w:t>
      </w:r>
      <w:r>
        <w:t>are</w:t>
      </w:r>
      <w:r>
        <w:rPr>
          <w:spacing w:val="-6"/>
        </w:rPr>
        <w:t xml:space="preserve"> </w:t>
      </w:r>
      <w:r>
        <w:t>available</w:t>
      </w:r>
      <w:r>
        <w:rPr>
          <w:spacing w:val="-1"/>
        </w:rPr>
        <w:t xml:space="preserve"> </w:t>
      </w:r>
      <w:r>
        <w:t>and</w:t>
      </w:r>
      <w:r>
        <w:rPr>
          <w:spacing w:val="-1"/>
        </w:rPr>
        <w:t xml:space="preserve"> </w:t>
      </w:r>
      <w:r>
        <w:t xml:space="preserve">when </w:t>
      </w:r>
      <w:r>
        <w:rPr>
          <w:spacing w:val="-2"/>
        </w:rPr>
        <w:t>applicable.</w:t>
      </w:r>
    </w:p>
    <w:p w14:paraId="5CFB4A25" w14:textId="10449C6A" w:rsidR="00895767" w:rsidRDefault="00D67286">
      <w:pPr>
        <w:pStyle w:val="ListParagraph"/>
        <w:numPr>
          <w:ilvl w:val="0"/>
          <w:numId w:val="7"/>
        </w:numPr>
        <w:tabs>
          <w:tab w:val="left" w:pos="636"/>
        </w:tabs>
        <w:spacing w:before="128" w:line="247" w:lineRule="auto"/>
        <w:ind w:right="1348"/>
      </w:pPr>
      <w:r>
        <w:t>The</w:t>
      </w:r>
      <w:r>
        <w:rPr>
          <w:spacing w:val="-2"/>
        </w:rPr>
        <w:t xml:space="preserve"> </w:t>
      </w:r>
      <w:r>
        <w:t>Administrative</w:t>
      </w:r>
      <w:r>
        <w:rPr>
          <w:spacing w:val="-2"/>
        </w:rPr>
        <w:t xml:space="preserve"> </w:t>
      </w:r>
      <w:r>
        <w:t>Tribunal</w:t>
      </w:r>
      <w:r>
        <w:rPr>
          <w:spacing w:val="-4"/>
        </w:rPr>
        <w:t xml:space="preserve"> </w:t>
      </w:r>
      <w:r>
        <w:t>will</w:t>
      </w:r>
      <w:r>
        <w:rPr>
          <w:spacing w:val="-4"/>
        </w:rPr>
        <w:t xml:space="preserve"> </w:t>
      </w:r>
      <w:r>
        <w:t>notify</w:t>
      </w:r>
      <w:r>
        <w:rPr>
          <w:spacing w:val="-5"/>
        </w:rPr>
        <w:t xml:space="preserve"> </w:t>
      </w:r>
      <w:r>
        <w:t>MCN</w:t>
      </w:r>
      <w:r>
        <w:rPr>
          <w:spacing w:val="-8"/>
        </w:rPr>
        <w:t xml:space="preserve"> </w:t>
      </w:r>
      <w:r>
        <w:t>and</w:t>
      </w:r>
      <w:r>
        <w:rPr>
          <w:spacing w:val="-2"/>
        </w:rPr>
        <w:t xml:space="preserve"> </w:t>
      </w:r>
      <w:r>
        <w:t>the</w:t>
      </w:r>
      <w:r>
        <w:rPr>
          <w:spacing w:val="-7"/>
        </w:rPr>
        <w:t xml:space="preserve"> </w:t>
      </w:r>
      <w:r>
        <w:t>consumer</w:t>
      </w:r>
      <w:r>
        <w:rPr>
          <w:spacing w:val="-3"/>
        </w:rPr>
        <w:t xml:space="preserve"> </w:t>
      </w:r>
      <w:r>
        <w:t>as</w:t>
      </w:r>
      <w:r>
        <w:rPr>
          <w:spacing w:val="-5"/>
        </w:rPr>
        <w:t xml:space="preserve"> </w:t>
      </w:r>
      <w:r>
        <w:t>to</w:t>
      </w:r>
      <w:r>
        <w:rPr>
          <w:spacing w:val="-2"/>
        </w:rPr>
        <w:t xml:space="preserve"> </w:t>
      </w:r>
      <w:r>
        <w:t>the</w:t>
      </w:r>
      <w:r>
        <w:rPr>
          <w:spacing w:val="-2"/>
        </w:rPr>
        <w:t xml:space="preserve"> </w:t>
      </w:r>
      <w:r>
        <w:t>date</w:t>
      </w:r>
      <w:r>
        <w:rPr>
          <w:spacing w:val="-2"/>
        </w:rPr>
        <w:t xml:space="preserve"> </w:t>
      </w:r>
      <w:r>
        <w:t>of</w:t>
      </w:r>
      <w:r>
        <w:rPr>
          <w:spacing w:val="-6"/>
        </w:rPr>
        <w:t xml:space="preserve"> </w:t>
      </w:r>
      <w:r>
        <w:t>the</w:t>
      </w:r>
      <w:r>
        <w:rPr>
          <w:spacing w:val="-2"/>
        </w:rPr>
        <w:t xml:space="preserve"> </w:t>
      </w:r>
      <w:r>
        <w:t xml:space="preserve">Fair </w:t>
      </w:r>
      <w:r>
        <w:rPr>
          <w:spacing w:val="-2"/>
        </w:rPr>
        <w:t>Hearing.</w:t>
      </w:r>
    </w:p>
    <w:p w14:paraId="2F585E96" w14:textId="30B29672" w:rsidR="00895767" w:rsidRDefault="00D67286">
      <w:pPr>
        <w:pStyle w:val="ListParagraph"/>
        <w:numPr>
          <w:ilvl w:val="0"/>
          <w:numId w:val="7"/>
        </w:numPr>
        <w:tabs>
          <w:tab w:val="left" w:pos="636"/>
        </w:tabs>
        <w:spacing w:before="124" w:line="249" w:lineRule="auto"/>
        <w:ind w:right="919"/>
      </w:pPr>
      <w:r>
        <w:t>In instances where medical issues are involved, the Administrative Law Judge may determine that a medical assessment other than that completed by the original treating physician is</w:t>
      </w:r>
      <w:r>
        <w:rPr>
          <w:spacing w:val="-3"/>
        </w:rPr>
        <w:t xml:space="preserve"> </w:t>
      </w:r>
      <w:r>
        <w:t>necessary.</w:t>
      </w:r>
      <w:r>
        <w:rPr>
          <w:spacing w:val="-4"/>
        </w:rPr>
        <w:t xml:space="preserve"> </w:t>
      </w:r>
      <w:r>
        <w:t>In these cases,</w:t>
      </w:r>
      <w:r>
        <w:rPr>
          <w:spacing w:val="-4"/>
        </w:rPr>
        <w:t xml:space="preserve"> </w:t>
      </w:r>
      <w:r>
        <w:t>MCN</w:t>
      </w:r>
      <w:r>
        <w:rPr>
          <w:spacing w:val="-2"/>
        </w:rPr>
        <w:t xml:space="preserve"> </w:t>
      </w:r>
      <w:r>
        <w:t>will</w:t>
      </w:r>
      <w:r>
        <w:rPr>
          <w:spacing w:val="-2"/>
        </w:rPr>
        <w:t xml:space="preserve"> </w:t>
      </w:r>
      <w:r>
        <w:t>be</w:t>
      </w:r>
      <w:r>
        <w:rPr>
          <w:spacing w:val="-5"/>
        </w:rPr>
        <w:t xml:space="preserve"> </w:t>
      </w:r>
      <w:r>
        <w:t>responsible for</w:t>
      </w:r>
      <w:r>
        <w:rPr>
          <w:spacing w:val="-6"/>
        </w:rPr>
        <w:t xml:space="preserve"> </w:t>
      </w:r>
      <w:r>
        <w:t>obtaining</w:t>
      </w:r>
      <w:r>
        <w:rPr>
          <w:spacing w:val="-5"/>
        </w:rPr>
        <w:t xml:space="preserve"> </w:t>
      </w:r>
      <w:r>
        <w:t>the additional assessment</w:t>
      </w:r>
      <w:r>
        <w:rPr>
          <w:spacing w:val="-10"/>
        </w:rPr>
        <w:t xml:space="preserve"> </w:t>
      </w:r>
      <w:r>
        <w:t>at</w:t>
      </w:r>
      <w:r>
        <w:rPr>
          <w:spacing w:val="-5"/>
        </w:rPr>
        <w:t xml:space="preserve"> </w:t>
      </w:r>
      <w:r>
        <w:t>no</w:t>
      </w:r>
      <w:r>
        <w:rPr>
          <w:spacing w:val="-1"/>
        </w:rPr>
        <w:t xml:space="preserve"> </w:t>
      </w:r>
      <w:r>
        <w:t>expense</w:t>
      </w:r>
      <w:r>
        <w:rPr>
          <w:spacing w:val="-1"/>
        </w:rPr>
        <w:t xml:space="preserve"> </w:t>
      </w:r>
      <w:r>
        <w:t>to</w:t>
      </w:r>
      <w:r>
        <w:rPr>
          <w:spacing w:val="-1"/>
        </w:rPr>
        <w:t xml:space="preserve"> </w:t>
      </w:r>
      <w:r>
        <w:t>the</w:t>
      </w:r>
      <w:r>
        <w:rPr>
          <w:spacing w:val="-1"/>
        </w:rPr>
        <w:t xml:space="preserve"> </w:t>
      </w:r>
      <w:r>
        <w:t>consumer.</w:t>
      </w:r>
      <w:r>
        <w:rPr>
          <w:spacing w:val="-5"/>
        </w:rPr>
        <w:t xml:space="preserve"> </w:t>
      </w:r>
      <w:r>
        <w:t>The</w:t>
      </w:r>
      <w:r>
        <w:rPr>
          <w:spacing w:val="-1"/>
        </w:rPr>
        <w:t xml:space="preserve"> </w:t>
      </w:r>
      <w:r>
        <w:t>assessment</w:t>
      </w:r>
      <w:r>
        <w:rPr>
          <w:spacing w:val="-5"/>
        </w:rPr>
        <w:t xml:space="preserve"> </w:t>
      </w:r>
      <w:r>
        <w:t>will</w:t>
      </w:r>
      <w:r>
        <w:rPr>
          <w:spacing w:val="-8"/>
        </w:rPr>
        <w:t xml:space="preserve"> </w:t>
      </w:r>
      <w:r>
        <w:t>be</w:t>
      </w:r>
      <w:r>
        <w:rPr>
          <w:spacing w:val="-1"/>
        </w:rPr>
        <w:t xml:space="preserve"> </w:t>
      </w:r>
      <w:r>
        <w:t>maintained</w:t>
      </w:r>
      <w:r>
        <w:rPr>
          <w:spacing w:val="-1"/>
        </w:rPr>
        <w:t xml:space="preserve"> </w:t>
      </w:r>
      <w:r>
        <w:t>by</w:t>
      </w:r>
      <w:r>
        <w:rPr>
          <w:spacing w:val="-4"/>
        </w:rPr>
        <w:t xml:space="preserve"> </w:t>
      </w:r>
      <w:r>
        <w:t>MCN</w:t>
      </w:r>
      <w:r>
        <w:rPr>
          <w:spacing w:val="-3"/>
        </w:rPr>
        <w:t xml:space="preserve"> </w:t>
      </w:r>
      <w:r>
        <w:t>in the consumer’s case record.</w:t>
      </w:r>
    </w:p>
    <w:p w14:paraId="6C315E9B" w14:textId="2E160048" w:rsidR="00895767" w:rsidRDefault="00D67286">
      <w:pPr>
        <w:pStyle w:val="ListParagraph"/>
        <w:numPr>
          <w:ilvl w:val="0"/>
          <w:numId w:val="7"/>
        </w:numPr>
        <w:tabs>
          <w:tab w:val="left" w:pos="636"/>
        </w:tabs>
        <w:spacing w:before="115" w:line="249" w:lineRule="auto"/>
        <w:ind w:right="780"/>
      </w:pPr>
      <w:r>
        <w:t>The consumer may withdraw a request for a Fair Hearing in writing by submitting a Hearing Withdrawal Form (MDHHS-0093). MCN staff will ensure the consumer understands that, at no</w:t>
      </w:r>
      <w:r>
        <w:rPr>
          <w:spacing w:val="-1"/>
        </w:rPr>
        <w:t xml:space="preserve"> </w:t>
      </w:r>
      <w:r>
        <w:t>point,</w:t>
      </w:r>
      <w:r>
        <w:rPr>
          <w:spacing w:val="-5"/>
        </w:rPr>
        <w:t xml:space="preserve"> </w:t>
      </w:r>
      <w:r>
        <w:t>are</w:t>
      </w:r>
      <w:r>
        <w:rPr>
          <w:spacing w:val="-1"/>
        </w:rPr>
        <w:t xml:space="preserve"> </w:t>
      </w:r>
      <w:r>
        <w:t>they</w:t>
      </w:r>
      <w:r>
        <w:rPr>
          <w:spacing w:val="-4"/>
        </w:rPr>
        <w:t xml:space="preserve"> </w:t>
      </w:r>
      <w:r>
        <w:t>required</w:t>
      </w:r>
      <w:r>
        <w:rPr>
          <w:spacing w:val="-1"/>
        </w:rPr>
        <w:t xml:space="preserve"> </w:t>
      </w:r>
      <w:r>
        <w:t>to</w:t>
      </w:r>
      <w:r>
        <w:rPr>
          <w:spacing w:val="-1"/>
        </w:rPr>
        <w:t xml:space="preserve"> </w:t>
      </w:r>
      <w:r>
        <w:t>withdraw</w:t>
      </w:r>
      <w:r>
        <w:rPr>
          <w:spacing w:val="-3"/>
        </w:rPr>
        <w:t xml:space="preserve"> </w:t>
      </w:r>
      <w:r>
        <w:t>their</w:t>
      </w:r>
      <w:r>
        <w:rPr>
          <w:spacing w:val="-2"/>
        </w:rPr>
        <w:t xml:space="preserve"> </w:t>
      </w:r>
      <w:r>
        <w:t>request</w:t>
      </w:r>
      <w:r>
        <w:rPr>
          <w:spacing w:val="-10"/>
        </w:rPr>
        <w:t xml:space="preserve"> </w:t>
      </w:r>
      <w:r>
        <w:t>for</w:t>
      </w:r>
      <w:r>
        <w:rPr>
          <w:spacing w:val="-2"/>
        </w:rPr>
        <w:t xml:space="preserve"> </w:t>
      </w:r>
      <w:r>
        <w:t>a</w:t>
      </w:r>
      <w:r>
        <w:rPr>
          <w:spacing w:val="-1"/>
        </w:rPr>
        <w:t xml:space="preserve"> </w:t>
      </w:r>
      <w:r>
        <w:t>Fair</w:t>
      </w:r>
      <w:r>
        <w:rPr>
          <w:spacing w:val="-2"/>
        </w:rPr>
        <w:t xml:space="preserve"> </w:t>
      </w:r>
      <w:r>
        <w:t>Hearing.</w:t>
      </w:r>
      <w:r>
        <w:rPr>
          <w:spacing w:val="-5"/>
        </w:rPr>
        <w:t xml:space="preserve"> </w:t>
      </w:r>
      <w:r>
        <w:t>Only</w:t>
      </w:r>
      <w:r>
        <w:rPr>
          <w:spacing w:val="-4"/>
        </w:rPr>
        <w:t xml:space="preserve"> </w:t>
      </w:r>
      <w:r>
        <w:t>the</w:t>
      </w:r>
      <w:r>
        <w:rPr>
          <w:spacing w:val="-1"/>
        </w:rPr>
        <w:t xml:space="preserve"> </w:t>
      </w:r>
      <w:r>
        <w:t>consumer</w:t>
      </w:r>
      <w:r>
        <w:rPr>
          <w:spacing w:val="-2"/>
        </w:rPr>
        <w:t xml:space="preserve"> </w:t>
      </w:r>
      <w:r>
        <w:t>or their legal representative can withdraw the Fair Hearing request.</w:t>
      </w:r>
    </w:p>
    <w:p w14:paraId="3D075067" w14:textId="261AD5F5" w:rsidR="00895767" w:rsidRDefault="00D67286">
      <w:pPr>
        <w:pStyle w:val="ListParagraph"/>
        <w:numPr>
          <w:ilvl w:val="0"/>
          <w:numId w:val="7"/>
        </w:numPr>
        <w:tabs>
          <w:tab w:val="left" w:pos="636"/>
        </w:tabs>
        <w:spacing w:before="123" w:line="252" w:lineRule="auto"/>
        <w:ind w:right="993"/>
      </w:pPr>
      <w:r>
        <w:t>If MCN’s action is supported by the Fair Hearing decision, MCN may seek reimbursement from</w:t>
      </w:r>
      <w:r>
        <w:rPr>
          <w:spacing w:val="-3"/>
        </w:rPr>
        <w:t xml:space="preserve"> </w:t>
      </w:r>
      <w:r>
        <w:t>the</w:t>
      </w:r>
      <w:r>
        <w:rPr>
          <w:spacing w:val="-2"/>
        </w:rPr>
        <w:t xml:space="preserve"> </w:t>
      </w:r>
      <w:r>
        <w:t>consumer</w:t>
      </w:r>
      <w:r>
        <w:rPr>
          <w:spacing w:val="-3"/>
        </w:rPr>
        <w:t xml:space="preserve"> </w:t>
      </w:r>
      <w:r>
        <w:t>for</w:t>
      </w:r>
      <w:r>
        <w:rPr>
          <w:spacing w:val="-3"/>
        </w:rPr>
        <w:t xml:space="preserve"> </w:t>
      </w:r>
      <w:r>
        <w:t>the</w:t>
      </w:r>
      <w:r>
        <w:rPr>
          <w:spacing w:val="-2"/>
        </w:rPr>
        <w:t xml:space="preserve"> </w:t>
      </w:r>
      <w:r>
        <w:t>cost</w:t>
      </w:r>
      <w:r>
        <w:rPr>
          <w:spacing w:val="-5"/>
        </w:rPr>
        <w:t xml:space="preserve"> </w:t>
      </w:r>
      <w:r>
        <w:t>of</w:t>
      </w:r>
      <w:r>
        <w:rPr>
          <w:spacing w:val="-5"/>
        </w:rPr>
        <w:t xml:space="preserve"> </w:t>
      </w:r>
      <w:r>
        <w:t>any</w:t>
      </w:r>
      <w:r>
        <w:rPr>
          <w:spacing w:val="-5"/>
        </w:rPr>
        <w:t xml:space="preserve"> </w:t>
      </w:r>
      <w:r>
        <w:t>services</w:t>
      </w:r>
      <w:r>
        <w:rPr>
          <w:spacing w:val="-5"/>
        </w:rPr>
        <w:t xml:space="preserve"> </w:t>
      </w:r>
      <w:r>
        <w:t>provided</w:t>
      </w:r>
      <w:r>
        <w:rPr>
          <w:spacing w:val="-2"/>
        </w:rPr>
        <w:t xml:space="preserve"> </w:t>
      </w:r>
      <w:r>
        <w:t>to</w:t>
      </w:r>
      <w:r>
        <w:rPr>
          <w:spacing w:val="-2"/>
        </w:rPr>
        <w:t xml:space="preserve"> </w:t>
      </w:r>
      <w:r>
        <w:t>the</w:t>
      </w:r>
      <w:r>
        <w:rPr>
          <w:spacing w:val="-2"/>
        </w:rPr>
        <w:t xml:space="preserve"> </w:t>
      </w:r>
      <w:r>
        <w:t>consumer during</w:t>
      </w:r>
      <w:r>
        <w:rPr>
          <w:spacing w:val="-6"/>
        </w:rPr>
        <w:t xml:space="preserve"> </w:t>
      </w:r>
      <w:r>
        <w:t>this</w:t>
      </w:r>
      <w:r>
        <w:rPr>
          <w:spacing w:val="-5"/>
        </w:rPr>
        <w:t xml:space="preserve"> </w:t>
      </w:r>
      <w:r>
        <w:t>period of time, up to the consumer’s ability to pay (see also Policy #6355).</w:t>
      </w:r>
    </w:p>
    <w:p w14:paraId="5CA44F11" w14:textId="77777777" w:rsidR="00895767" w:rsidRDefault="00895767">
      <w:pPr>
        <w:pStyle w:val="BodyText"/>
        <w:spacing w:before="3"/>
        <w:ind w:left="0" w:firstLine="0"/>
        <w:rPr>
          <w:sz w:val="20"/>
        </w:rPr>
      </w:pPr>
    </w:p>
    <w:p w14:paraId="267A1C3D" w14:textId="77777777" w:rsidR="00895767" w:rsidRDefault="00D67286">
      <w:pPr>
        <w:pStyle w:val="Heading1"/>
      </w:pPr>
      <w:r>
        <w:t>MDHHS</w:t>
      </w:r>
      <w:r>
        <w:rPr>
          <w:spacing w:val="-11"/>
        </w:rPr>
        <w:t xml:space="preserve"> </w:t>
      </w:r>
      <w:r>
        <w:t>ALTERNATIVE</w:t>
      </w:r>
      <w:r>
        <w:rPr>
          <w:spacing w:val="-11"/>
        </w:rPr>
        <w:t xml:space="preserve"> </w:t>
      </w:r>
      <w:r>
        <w:t>DISPUTE</w:t>
      </w:r>
      <w:r>
        <w:rPr>
          <w:spacing w:val="-11"/>
        </w:rPr>
        <w:t xml:space="preserve"> </w:t>
      </w:r>
      <w:r>
        <w:t>RESOLUTION</w:t>
      </w:r>
      <w:r>
        <w:rPr>
          <w:spacing w:val="-14"/>
        </w:rPr>
        <w:t xml:space="preserve"> </w:t>
      </w:r>
      <w:r>
        <w:rPr>
          <w:spacing w:val="-2"/>
        </w:rPr>
        <w:t>PROCESS:</w:t>
      </w:r>
    </w:p>
    <w:p w14:paraId="359A1A91" w14:textId="77FD254F" w:rsidR="00895767" w:rsidRDefault="00D67286">
      <w:pPr>
        <w:pStyle w:val="BodyText"/>
        <w:spacing w:before="142"/>
        <w:ind w:left="310" w:firstLine="0"/>
      </w:pPr>
      <w:r>
        <w:t>(For</w:t>
      </w:r>
      <w:r>
        <w:rPr>
          <w:spacing w:val="-5"/>
        </w:rPr>
        <w:t xml:space="preserve"> </w:t>
      </w:r>
      <w:r>
        <w:t>Non-Medicaid</w:t>
      </w:r>
      <w:r>
        <w:rPr>
          <w:spacing w:val="-4"/>
        </w:rPr>
        <w:t xml:space="preserve"> </w:t>
      </w:r>
      <w:r>
        <w:t>Consumers</w:t>
      </w:r>
      <w:r>
        <w:rPr>
          <w:spacing w:val="-11"/>
        </w:rPr>
        <w:t xml:space="preserve"> </w:t>
      </w:r>
      <w:r>
        <w:t>and</w:t>
      </w:r>
      <w:r>
        <w:rPr>
          <w:spacing w:val="-4"/>
        </w:rPr>
        <w:t xml:space="preserve"> </w:t>
      </w:r>
      <w:r>
        <w:t>Consumers</w:t>
      </w:r>
      <w:r>
        <w:rPr>
          <w:spacing w:val="-7"/>
        </w:rPr>
        <w:t xml:space="preserve"> </w:t>
      </w:r>
      <w:r>
        <w:t>Receiving</w:t>
      </w:r>
      <w:r>
        <w:rPr>
          <w:spacing w:val="-8"/>
        </w:rPr>
        <w:t xml:space="preserve"> </w:t>
      </w:r>
      <w:r>
        <w:t>Medicaid</w:t>
      </w:r>
      <w:r>
        <w:rPr>
          <w:spacing w:val="-4"/>
        </w:rPr>
        <w:t xml:space="preserve"> </w:t>
      </w:r>
      <w:r>
        <w:t>Alternative</w:t>
      </w:r>
      <w:r>
        <w:rPr>
          <w:spacing w:val="-4"/>
        </w:rPr>
        <w:t xml:space="preserve"> </w:t>
      </w:r>
      <w:r>
        <w:rPr>
          <w:spacing w:val="-2"/>
        </w:rPr>
        <w:t>Services)</w:t>
      </w:r>
    </w:p>
    <w:p w14:paraId="73F9EE4F" w14:textId="07AF19E1" w:rsidR="00895767" w:rsidRDefault="00D67286">
      <w:pPr>
        <w:pStyle w:val="ListParagraph"/>
        <w:numPr>
          <w:ilvl w:val="0"/>
          <w:numId w:val="2"/>
        </w:numPr>
        <w:tabs>
          <w:tab w:val="left" w:pos="636"/>
        </w:tabs>
        <w:spacing w:before="127" w:line="249" w:lineRule="auto"/>
        <w:ind w:right="815"/>
      </w:pPr>
      <w:r>
        <w:t>Consumers</w:t>
      </w:r>
      <w:r>
        <w:rPr>
          <w:spacing w:val="-5"/>
        </w:rPr>
        <w:t xml:space="preserve"> </w:t>
      </w:r>
      <w:r>
        <w:t>must</w:t>
      </w:r>
      <w:r>
        <w:rPr>
          <w:spacing w:val="-6"/>
        </w:rPr>
        <w:t xml:space="preserve"> </w:t>
      </w:r>
      <w:r>
        <w:t>begin</w:t>
      </w:r>
      <w:r>
        <w:rPr>
          <w:spacing w:val="-2"/>
        </w:rPr>
        <w:t xml:space="preserve"> </w:t>
      </w:r>
      <w:r>
        <w:t>with</w:t>
      </w:r>
      <w:r>
        <w:rPr>
          <w:spacing w:val="-2"/>
        </w:rPr>
        <w:t xml:space="preserve"> </w:t>
      </w:r>
      <w:r>
        <w:t>the local</w:t>
      </w:r>
      <w:r>
        <w:rPr>
          <w:spacing w:val="-4"/>
        </w:rPr>
        <w:t xml:space="preserve"> </w:t>
      </w:r>
      <w:r>
        <w:t>resolution</w:t>
      </w:r>
      <w:r>
        <w:rPr>
          <w:spacing w:val="-2"/>
        </w:rPr>
        <w:t xml:space="preserve"> </w:t>
      </w:r>
      <w:r>
        <w:t>process</w:t>
      </w:r>
      <w:r>
        <w:rPr>
          <w:spacing w:val="-5"/>
        </w:rPr>
        <w:t xml:space="preserve"> </w:t>
      </w:r>
      <w:r>
        <w:t>first.</w:t>
      </w:r>
      <w:r>
        <w:rPr>
          <w:spacing w:val="-6"/>
        </w:rPr>
        <w:t xml:space="preserve"> </w:t>
      </w:r>
      <w:r>
        <w:t>The</w:t>
      </w:r>
      <w:r>
        <w:rPr>
          <w:spacing w:val="-2"/>
        </w:rPr>
        <w:t xml:space="preserve"> </w:t>
      </w:r>
      <w:r>
        <w:t>consumer</w:t>
      </w:r>
      <w:r>
        <w:rPr>
          <w:spacing w:val="-3"/>
        </w:rPr>
        <w:t xml:space="preserve"> </w:t>
      </w:r>
      <w:r>
        <w:t>is</w:t>
      </w:r>
      <w:r>
        <w:rPr>
          <w:spacing w:val="-5"/>
        </w:rPr>
        <w:t xml:space="preserve"> </w:t>
      </w:r>
      <w:r>
        <w:t>entitled</w:t>
      </w:r>
      <w:r>
        <w:rPr>
          <w:spacing w:val="-2"/>
        </w:rPr>
        <w:t xml:space="preserve"> </w:t>
      </w:r>
      <w:r>
        <w:t>to</w:t>
      </w:r>
      <w:r>
        <w:rPr>
          <w:spacing w:val="-2"/>
        </w:rPr>
        <w:t xml:space="preserve"> </w:t>
      </w:r>
      <w:r>
        <w:t>the MDHHS Alternative Dispute Resolution Process only after completion of the local appeal resolution process. (Refer to the “Local Resolution Process” section of this procedure).</w:t>
      </w:r>
    </w:p>
    <w:p w14:paraId="56385165" w14:textId="3DF8B337" w:rsidR="00895767" w:rsidRDefault="00D67286">
      <w:pPr>
        <w:pStyle w:val="ListParagraph"/>
        <w:numPr>
          <w:ilvl w:val="0"/>
          <w:numId w:val="2"/>
        </w:numPr>
        <w:tabs>
          <w:tab w:val="left" w:pos="636"/>
        </w:tabs>
        <w:spacing w:before="116" w:line="249" w:lineRule="auto"/>
        <w:ind w:right="982"/>
      </w:pPr>
      <w:r>
        <w:t>The Appeal Disposition Letter or Second Opinion Action Notice to a consumer will include information on the consumer’s right to request access to the MDHHS Alternative Dispute Resolution</w:t>
      </w:r>
      <w:r>
        <w:rPr>
          <w:spacing w:val="-2"/>
        </w:rPr>
        <w:t xml:space="preserve"> </w:t>
      </w:r>
      <w:r>
        <w:t>process.</w:t>
      </w:r>
      <w:r>
        <w:rPr>
          <w:spacing w:val="-6"/>
        </w:rPr>
        <w:t xml:space="preserve"> </w:t>
      </w:r>
      <w:r>
        <w:t>This</w:t>
      </w:r>
      <w:r>
        <w:rPr>
          <w:spacing w:val="-10"/>
        </w:rPr>
        <w:t xml:space="preserve"> </w:t>
      </w:r>
      <w:r>
        <w:t>notice</w:t>
      </w:r>
      <w:r>
        <w:rPr>
          <w:spacing w:val="-2"/>
        </w:rPr>
        <w:t xml:space="preserve"> </w:t>
      </w:r>
      <w:r>
        <w:t>will</w:t>
      </w:r>
      <w:r>
        <w:rPr>
          <w:spacing w:val="-9"/>
        </w:rPr>
        <w:t xml:space="preserve"> </w:t>
      </w:r>
      <w:r>
        <w:t>also</w:t>
      </w:r>
      <w:r>
        <w:rPr>
          <w:spacing w:val="-2"/>
        </w:rPr>
        <w:t xml:space="preserve"> </w:t>
      </w:r>
      <w:r>
        <w:t>include</w:t>
      </w:r>
      <w:r>
        <w:rPr>
          <w:spacing w:val="-2"/>
        </w:rPr>
        <w:t xml:space="preserve"> </w:t>
      </w:r>
      <w:r>
        <w:t>information</w:t>
      </w:r>
      <w:r>
        <w:rPr>
          <w:spacing w:val="-2"/>
        </w:rPr>
        <w:t xml:space="preserve"> </w:t>
      </w:r>
      <w:r>
        <w:t>regarding</w:t>
      </w:r>
      <w:r>
        <w:rPr>
          <w:spacing w:val="-7"/>
        </w:rPr>
        <w:t xml:space="preserve"> </w:t>
      </w:r>
      <w:r>
        <w:t>the</w:t>
      </w:r>
      <w:r>
        <w:rPr>
          <w:spacing w:val="-2"/>
        </w:rPr>
        <w:t xml:space="preserve"> </w:t>
      </w:r>
      <w:r>
        <w:t>consumer’s</w:t>
      </w:r>
      <w:r>
        <w:rPr>
          <w:spacing w:val="-5"/>
        </w:rPr>
        <w:t xml:space="preserve"> </w:t>
      </w:r>
      <w:r>
        <w:t>right to file a Recipient Rights Complaint</w:t>
      </w:r>
      <w:r>
        <w:rPr>
          <w:spacing w:val="-1"/>
        </w:rPr>
        <w:t xml:space="preserve"> </w:t>
      </w:r>
      <w:r>
        <w:t xml:space="preserve">alleging a violation of the right to treatment suited to </w:t>
      </w:r>
      <w:r>
        <w:rPr>
          <w:spacing w:val="-2"/>
        </w:rPr>
        <w:t>condition.</w:t>
      </w:r>
    </w:p>
    <w:p w14:paraId="499783E8" w14:textId="65A27306" w:rsidR="00895767" w:rsidRDefault="00D67286">
      <w:pPr>
        <w:pStyle w:val="ListParagraph"/>
        <w:numPr>
          <w:ilvl w:val="0"/>
          <w:numId w:val="2"/>
        </w:numPr>
        <w:tabs>
          <w:tab w:val="left" w:pos="636"/>
        </w:tabs>
        <w:spacing w:before="115"/>
        <w:ind w:right="821"/>
      </w:pPr>
      <w:r>
        <w:t>Consumers</w:t>
      </w:r>
      <w:r>
        <w:rPr>
          <w:spacing w:val="-6"/>
        </w:rPr>
        <w:t xml:space="preserve"> </w:t>
      </w:r>
      <w:r>
        <w:t>interested</w:t>
      </w:r>
      <w:r>
        <w:rPr>
          <w:spacing w:val="-3"/>
        </w:rPr>
        <w:t xml:space="preserve"> </w:t>
      </w:r>
      <w:r>
        <w:t>in</w:t>
      </w:r>
      <w:r>
        <w:rPr>
          <w:spacing w:val="-3"/>
        </w:rPr>
        <w:t xml:space="preserve"> </w:t>
      </w:r>
      <w:r>
        <w:t>accessing</w:t>
      </w:r>
      <w:r>
        <w:rPr>
          <w:spacing w:val="-8"/>
        </w:rPr>
        <w:t xml:space="preserve"> </w:t>
      </w:r>
      <w:r>
        <w:t>the</w:t>
      </w:r>
      <w:r>
        <w:rPr>
          <w:spacing w:val="-3"/>
        </w:rPr>
        <w:t xml:space="preserve"> </w:t>
      </w:r>
      <w:r>
        <w:t>Alternative</w:t>
      </w:r>
      <w:r>
        <w:rPr>
          <w:spacing w:val="-3"/>
        </w:rPr>
        <w:t xml:space="preserve"> </w:t>
      </w:r>
      <w:r>
        <w:t>Dispute</w:t>
      </w:r>
      <w:r>
        <w:rPr>
          <w:spacing w:val="-3"/>
        </w:rPr>
        <w:t xml:space="preserve"> </w:t>
      </w:r>
      <w:r>
        <w:t>Resolution</w:t>
      </w:r>
      <w:r>
        <w:rPr>
          <w:spacing w:val="-3"/>
        </w:rPr>
        <w:t xml:space="preserve"> </w:t>
      </w:r>
      <w:r>
        <w:t>Process</w:t>
      </w:r>
      <w:r>
        <w:rPr>
          <w:spacing w:val="-6"/>
        </w:rPr>
        <w:t xml:space="preserve"> </w:t>
      </w:r>
      <w:r>
        <w:t>must</w:t>
      </w:r>
      <w:r>
        <w:rPr>
          <w:spacing w:val="-7"/>
        </w:rPr>
        <w:t xml:space="preserve"> </w:t>
      </w:r>
      <w:r>
        <w:t>request a review in writing within five (5) business days of the written outcome of the Local Appeal Resolution or Second Opinion. The request should include the following (as applicable):</w:t>
      </w:r>
    </w:p>
    <w:p w14:paraId="54AC2A8E" w14:textId="5D934CD1" w:rsidR="00895767" w:rsidRDefault="00D67286">
      <w:pPr>
        <w:pStyle w:val="ListParagraph"/>
        <w:numPr>
          <w:ilvl w:val="1"/>
          <w:numId w:val="2"/>
        </w:numPr>
        <w:tabs>
          <w:tab w:val="left" w:pos="995"/>
          <w:tab w:val="left" w:pos="996"/>
        </w:tabs>
        <w:spacing w:before="122"/>
      </w:pPr>
      <w:r>
        <w:t>Name of</w:t>
      </w:r>
      <w:r>
        <w:rPr>
          <w:spacing w:val="-4"/>
        </w:rPr>
        <w:t xml:space="preserve"> </w:t>
      </w:r>
      <w:r>
        <w:rPr>
          <w:spacing w:val="-2"/>
        </w:rPr>
        <w:t>consumer</w:t>
      </w:r>
    </w:p>
    <w:p w14:paraId="6BE96A2B" w14:textId="77777777" w:rsidR="00895767" w:rsidRDefault="00D67286">
      <w:pPr>
        <w:pStyle w:val="ListParagraph"/>
        <w:numPr>
          <w:ilvl w:val="1"/>
          <w:numId w:val="2"/>
        </w:numPr>
        <w:tabs>
          <w:tab w:val="left" w:pos="995"/>
          <w:tab w:val="left" w:pos="996"/>
        </w:tabs>
        <w:spacing w:before="12" w:line="252" w:lineRule="auto"/>
        <w:ind w:right="1142"/>
      </w:pPr>
      <w:r>
        <w:t>Name</w:t>
      </w:r>
      <w:r>
        <w:rPr>
          <w:spacing w:val="-2"/>
        </w:rPr>
        <w:t xml:space="preserve"> </w:t>
      </w:r>
      <w:r>
        <w:t>of</w:t>
      </w:r>
      <w:r>
        <w:rPr>
          <w:spacing w:val="-5"/>
        </w:rPr>
        <w:t xml:space="preserve"> </w:t>
      </w:r>
      <w:r>
        <w:t>Guardian</w:t>
      </w:r>
      <w:r>
        <w:rPr>
          <w:spacing w:val="-2"/>
        </w:rPr>
        <w:t xml:space="preserve"> </w:t>
      </w:r>
      <w:r>
        <w:t>legally</w:t>
      </w:r>
      <w:r>
        <w:rPr>
          <w:spacing w:val="-4"/>
        </w:rPr>
        <w:t xml:space="preserve"> </w:t>
      </w:r>
      <w:r>
        <w:t>empowered</w:t>
      </w:r>
      <w:r>
        <w:rPr>
          <w:spacing w:val="-2"/>
        </w:rPr>
        <w:t xml:space="preserve"> </w:t>
      </w:r>
      <w:r>
        <w:t>to</w:t>
      </w:r>
      <w:r>
        <w:rPr>
          <w:spacing w:val="-6"/>
        </w:rPr>
        <w:t xml:space="preserve"> </w:t>
      </w:r>
      <w:r>
        <w:t>make</w:t>
      </w:r>
      <w:r>
        <w:rPr>
          <w:spacing w:val="-2"/>
        </w:rPr>
        <w:t xml:space="preserve"> </w:t>
      </w:r>
      <w:r>
        <w:t>treatment</w:t>
      </w:r>
      <w:r>
        <w:rPr>
          <w:spacing w:val="-5"/>
        </w:rPr>
        <w:t xml:space="preserve"> </w:t>
      </w:r>
      <w:r>
        <w:t>decisions</w:t>
      </w:r>
      <w:r>
        <w:rPr>
          <w:spacing w:val="-4"/>
        </w:rPr>
        <w:t xml:space="preserve"> </w:t>
      </w:r>
      <w:r>
        <w:t>or</w:t>
      </w:r>
      <w:r>
        <w:rPr>
          <w:spacing w:val="-3"/>
        </w:rPr>
        <w:t xml:space="preserve"> </w:t>
      </w:r>
      <w:r>
        <w:t>parent</w:t>
      </w:r>
      <w:r>
        <w:rPr>
          <w:spacing w:val="-5"/>
        </w:rPr>
        <w:t xml:space="preserve"> </w:t>
      </w:r>
      <w:r>
        <w:t>of</w:t>
      </w:r>
      <w:r>
        <w:rPr>
          <w:spacing w:val="-5"/>
        </w:rPr>
        <w:t xml:space="preserve"> </w:t>
      </w:r>
      <w:r>
        <w:t xml:space="preserve">minor </w:t>
      </w:r>
      <w:proofErr w:type="gramStart"/>
      <w:r>
        <w:rPr>
          <w:spacing w:val="-4"/>
        </w:rPr>
        <w:t>child</w:t>
      </w:r>
      <w:proofErr w:type="gramEnd"/>
    </w:p>
    <w:p w14:paraId="749AD2A1" w14:textId="4C19D5AF" w:rsidR="00895767" w:rsidRDefault="00D67286">
      <w:pPr>
        <w:pStyle w:val="ListParagraph"/>
        <w:numPr>
          <w:ilvl w:val="1"/>
          <w:numId w:val="2"/>
        </w:numPr>
        <w:tabs>
          <w:tab w:val="left" w:pos="995"/>
          <w:tab w:val="left" w:pos="996"/>
        </w:tabs>
        <w:spacing w:before="0" w:line="252" w:lineRule="auto"/>
        <w:ind w:right="1382"/>
      </w:pPr>
      <w:r>
        <w:t>Daytime</w:t>
      </w:r>
      <w:r>
        <w:rPr>
          <w:spacing w:val="-3"/>
        </w:rPr>
        <w:t xml:space="preserve"> </w:t>
      </w:r>
      <w:r>
        <w:t>phone</w:t>
      </w:r>
      <w:r>
        <w:rPr>
          <w:spacing w:val="-3"/>
        </w:rPr>
        <w:t xml:space="preserve"> </w:t>
      </w:r>
      <w:r>
        <w:t>number</w:t>
      </w:r>
      <w:r>
        <w:rPr>
          <w:spacing w:val="-4"/>
        </w:rPr>
        <w:t xml:space="preserve"> </w:t>
      </w:r>
      <w:r>
        <w:t>where</w:t>
      </w:r>
      <w:r>
        <w:rPr>
          <w:spacing w:val="-3"/>
        </w:rPr>
        <w:t xml:space="preserve"> </w:t>
      </w:r>
      <w:r>
        <w:t>the</w:t>
      </w:r>
      <w:r>
        <w:rPr>
          <w:spacing w:val="-3"/>
        </w:rPr>
        <w:t xml:space="preserve"> </w:t>
      </w:r>
      <w:r>
        <w:t>consumer,</w:t>
      </w:r>
      <w:r>
        <w:rPr>
          <w:spacing w:val="-7"/>
        </w:rPr>
        <w:t xml:space="preserve"> </w:t>
      </w:r>
      <w:r>
        <w:t>guardian</w:t>
      </w:r>
      <w:r>
        <w:rPr>
          <w:spacing w:val="-3"/>
        </w:rPr>
        <w:t xml:space="preserve"> </w:t>
      </w:r>
      <w:r>
        <w:t>legally</w:t>
      </w:r>
      <w:r>
        <w:rPr>
          <w:spacing w:val="-6"/>
        </w:rPr>
        <w:t xml:space="preserve"> </w:t>
      </w:r>
      <w:r>
        <w:t>empowered</w:t>
      </w:r>
      <w:r>
        <w:rPr>
          <w:spacing w:val="-3"/>
        </w:rPr>
        <w:t xml:space="preserve"> </w:t>
      </w:r>
      <w:r>
        <w:t>to</w:t>
      </w:r>
      <w:r>
        <w:rPr>
          <w:spacing w:val="-3"/>
        </w:rPr>
        <w:t xml:space="preserve"> </w:t>
      </w:r>
      <w:r>
        <w:t xml:space="preserve">make treatment decisions, or parent of a minor child may be </w:t>
      </w:r>
      <w:proofErr w:type="gramStart"/>
      <w:r>
        <w:t>reached</w:t>
      </w:r>
      <w:proofErr w:type="gramEnd"/>
    </w:p>
    <w:p w14:paraId="728F509D" w14:textId="77777777" w:rsidR="00895767" w:rsidRDefault="00D67286">
      <w:pPr>
        <w:pStyle w:val="ListParagraph"/>
        <w:numPr>
          <w:ilvl w:val="1"/>
          <w:numId w:val="2"/>
        </w:numPr>
        <w:tabs>
          <w:tab w:val="left" w:pos="995"/>
          <w:tab w:val="left" w:pos="996"/>
        </w:tabs>
        <w:spacing w:before="0" w:line="252" w:lineRule="auto"/>
        <w:ind w:right="838"/>
      </w:pPr>
      <w:r>
        <w:t>Name</w:t>
      </w:r>
      <w:r>
        <w:rPr>
          <w:spacing w:val="-3"/>
        </w:rPr>
        <w:t xml:space="preserve"> </w:t>
      </w:r>
      <w:r>
        <w:t>of</w:t>
      </w:r>
      <w:r>
        <w:rPr>
          <w:spacing w:val="-6"/>
        </w:rPr>
        <w:t xml:space="preserve"> </w:t>
      </w:r>
      <w:r>
        <w:t>the</w:t>
      </w:r>
      <w:r>
        <w:rPr>
          <w:spacing w:val="-3"/>
        </w:rPr>
        <w:t xml:space="preserve"> </w:t>
      </w:r>
      <w:r>
        <w:t>Agency/Program</w:t>
      </w:r>
      <w:r>
        <w:rPr>
          <w:spacing w:val="-4"/>
        </w:rPr>
        <w:t xml:space="preserve"> </w:t>
      </w:r>
      <w:r>
        <w:t>where</w:t>
      </w:r>
      <w:r>
        <w:rPr>
          <w:spacing w:val="-3"/>
        </w:rPr>
        <w:t xml:space="preserve"> </w:t>
      </w:r>
      <w:r>
        <w:t>services</w:t>
      </w:r>
      <w:r>
        <w:rPr>
          <w:spacing w:val="-5"/>
        </w:rPr>
        <w:t xml:space="preserve"> </w:t>
      </w:r>
      <w:r>
        <w:t>have</w:t>
      </w:r>
      <w:r>
        <w:rPr>
          <w:spacing w:val="-7"/>
        </w:rPr>
        <w:t xml:space="preserve"> </w:t>
      </w:r>
      <w:r>
        <w:t>been</w:t>
      </w:r>
      <w:r>
        <w:rPr>
          <w:spacing w:val="-3"/>
        </w:rPr>
        <w:t xml:space="preserve"> </w:t>
      </w:r>
      <w:r>
        <w:t>denied,</w:t>
      </w:r>
      <w:r>
        <w:rPr>
          <w:spacing w:val="-6"/>
        </w:rPr>
        <w:t xml:space="preserve"> </w:t>
      </w:r>
      <w:r>
        <w:t>suspended,</w:t>
      </w:r>
      <w:r>
        <w:rPr>
          <w:spacing w:val="-6"/>
        </w:rPr>
        <w:t xml:space="preserve"> </w:t>
      </w:r>
      <w:r>
        <w:t>reduced</w:t>
      </w:r>
      <w:r>
        <w:rPr>
          <w:spacing w:val="-3"/>
        </w:rPr>
        <w:t xml:space="preserve"> </w:t>
      </w:r>
      <w:r>
        <w:t xml:space="preserve">or </w:t>
      </w:r>
      <w:proofErr w:type="gramStart"/>
      <w:r>
        <w:rPr>
          <w:spacing w:val="-2"/>
        </w:rPr>
        <w:t>terminated</w:t>
      </w:r>
      <w:proofErr w:type="gramEnd"/>
    </w:p>
    <w:p w14:paraId="7F14870D" w14:textId="77777777" w:rsidR="00895767" w:rsidRDefault="00D67286">
      <w:pPr>
        <w:pStyle w:val="ListParagraph"/>
        <w:numPr>
          <w:ilvl w:val="1"/>
          <w:numId w:val="2"/>
        </w:numPr>
        <w:tabs>
          <w:tab w:val="left" w:pos="995"/>
          <w:tab w:val="left" w:pos="996"/>
        </w:tabs>
        <w:spacing w:before="0" w:line="252" w:lineRule="exact"/>
      </w:pPr>
      <w:r>
        <w:lastRenderedPageBreak/>
        <w:t>Description</w:t>
      </w:r>
      <w:r>
        <w:rPr>
          <w:spacing w:val="-1"/>
        </w:rPr>
        <w:t xml:space="preserve"> </w:t>
      </w:r>
      <w:r>
        <w:t>of</w:t>
      </w:r>
      <w:r>
        <w:rPr>
          <w:spacing w:val="-4"/>
        </w:rPr>
        <w:t xml:space="preserve"> </w:t>
      </w:r>
      <w:r>
        <w:t>the service being</w:t>
      </w:r>
      <w:r>
        <w:rPr>
          <w:spacing w:val="-5"/>
        </w:rPr>
        <w:t xml:space="preserve"> </w:t>
      </w:r>
      <w:r>
        <w:t>denied,</w:t>
      </w:r>
      <w:r>
        <w:rPr>
          <w:spacing w:val="-5"/>
        </w:rPr>
        <w:t xml:space="preserve"> </w:t>
      </w:r>
      <w:r>
        <w:t>suspended,</w:t>
      </w:r>
      <w:r>
        <w:rPr>
          <w:spacing w:val="-9"/>
        </w:rPr>
        <w:t xml:space="preserve"> </w:t>
      </w:r>
      <w:r>
        <w:t>reduced or</w:t>
      </w:r>
      <w:r>
        <w:rPr>
          <w:spacing w:val="-1"/>
        </w:rPr>
        <w:t xml:space="preserve"> </w:t>
      </w:r>
      <w:proofErr w:type="gramStart"/>
      <w:r>
        <w:rPr>
          <w:spacing w:val="-2"/>
        </w:rPr>
        <w:t>terminated</w:t>
      </w:r>
      <w:proofErr w:type="gramEnd"/>
    </w:p>
    <w:p w14:paraId="4CC3DC55" w14:textId="76E46325" w:rsidR="00895767" w:rsidRDefault="00D67286">
      <w:pPr>
        <w:pStyle w:val="ListParagraph"/>
        <w:numPr>
          <w:ilvl w:val="1"/>
          <w:numId w:val="2"/>
        </w:numPr>
        <w:tabs>
          <w:tab w:val="left" w:pos="995"/>
          <w:tab w:val="left" w:pos="996"/>
        </w:tabs>
        <w:spacing w:before="69" w:line="252" w:lineRule="auto"/>
        <w:ind w:right="1105"/>
      </w:pPr>
      <w:r>
        <w:t>Description</w:t>
      </w:r>
      <w:r>
        <w:rPr>
          <w:spacing w:val="-2"/>
        </w:rPr>
        <w:t xml:space="preserve"> </w:t>
      </w:r>
      <w:r>
        <w:t>of</w:t>
      </w:r>
      <w:r>
        <w:rPr>
          <w:spacing w:val="-6"/>
        </w:rPr>
        <w:t xml:space="preserve"> </w:t>
      </w:r>
      <w:r>
        <w:t>the</w:t>
      </w:r>
      <w:r>
        <w:rPr>
          <w:spacing w:val="-2"/>
        </w:rPr>
        <w:t xml:space="preserve"> </w:t>
      </w:r>
      <w:r>
        <w:t>adverse</w:t>
      </w:r>
      <w:r>
        <w:rPr>
          <w:spacing w:val="-2"/>
        </w:rPr>
        <w:t xml:space="preserve"> </w:t>
      </w:r>
      <w:r>
        <w:t>impact</w:t>
      </w:r>
      <w:r>
        <w:rPr>
          <w:spacing w:val="-6"/>
        </w:rPr>
        <w:t xml:space="preserve"> </w:t>
      </w:r>
      <w:r>
        <w:t>on</w:t>
      </w:r>
      <w:r>
        <w:rPr>
          <w:spacing w:val="-2"/>
        </w:rPr>
        <w:t xml:space="preserve"> </w:t>
      </w:r>
      <w:r>
        <w:t>the</w:t>
      </w:r>
      <w:r>
        <w:rPr>
          <w:spacing w:val="-2"/>
        </w:rPr>
        <w:t xml:space="preserve"> </w:t>
      </w:r>
      <w:r>
        <w:t>consumer</w:t>
      </w:r>
      <w:r>
        <w:rPr>
          <w:spacing w:val="-8"/>
        </w:rPr>
        <w:t xml:space="preserve"> </w:t>
      </w:r>
      <w:r>
        <w:t>caused</w:t>
      </w:r>
      <w:r>
        <w:rPr>
          <w:spacing w:val="-2"/>
        </w:rPr>
        <w:t xml:space="preserve"> </w:t>
      </w:r>
      <w:r>
        <w:t>by</w:t>
      </w:r>
      <w:r>
        <w:rPr>
          <w:spacing w:val="-5"/>
        </w:rPr>
        <w:t xml:space="preserve"> </w:t>
      </w:r>
      <w:r>
        <w:t>the</w:t>
      </w:r>
      <w:r>
        <w:rPr>
          <w:spacing w:val="-2"/>
        </w:rPr>
        <w:t xml:space="preserve"> </w:t>
      </w:r>
      <w:r>
        <w:t>denial,</w:t>
      </w:r>
      <w:r>
        <w:rPr>
          <w:spacing w:val="-6"/>
        </w:rPr>
        <w:t xml:space="preserve"> </w:t>
      </w:r>
      <w:r>
        <w:t xml:space="preserve">suspension, reduction, or termination of </w:t>
      </w:r>
      <w:proofErr w:type="gramStart"/>
      <w:r>
        <w:t>service</w:t>
      </w:r>
      <w:proofErr w:type="gramEnd"/>
    </w:p>
    <w:p w14:paraId="10E875C2" w14:textId="77777777" w:rsidR="00895767" w:rsidRDefault="00D67286">
      <w:pPr>
        <w:pStyle w:val="ListParagraph"/>
        <w:numPr>
          <w:ilvl w:val="0"/>
          <w:numId w:val="2"/>
        </w:numPr>
        <w:tabs>
          <w:tab w:val="left" w:pos="636"/>
        </w:tabs>
        <w:spacing w:before="116" w:line="237" w:lineRule="auto"/>
        <w:ind w:right="1059"/>
      </w:pPr>
      <w:r>
        <w:t>The Executive Director or designee will work with the MDHHS representative (from the division</w:t>
      </w:r>
      <w:r>
        <w:rPr>
          <w:spacing w:val="-7"/>
        </w:rPr>
        <w:t xml:space="preserve"> </w:t>
      </w:r>
      <w:r>
        <w:t>of</w:t>
      </w:r>
      <w:r>
        <w:rPr>
          <w:spacing w:val="-6"/>
        </w:rPr>
        <w:t xml:space="preserve"> </w:t>
      </w:r>
      <w:r>
        <w:t>Program</w:t>
      </w:r>
      <w:r>
        <w:rPr>
          <w:spacing w:val="-3"/>
        </w:rPr>
        <w:t xml:space="preserve"> </w:t>
      </w:r>
      <w:r>
        <w:t>Development,</w:t>
      </w:r>
      <w:r>
        <w:rPr>
          <w:spacing w:val="-6"/>
        </w:rPr>
        <w:t xml:space="preserve"> </w:t>
      </w:r>
      <w:r>
        <w:t>Consultation,</w:t>
      </w:r>
      <w:r>
        <w:rPr>
          <w:spacing w:val="-6"/>
        </w:rPr>
        <w:t xml:space="preserve"> </w:t>
      </w:r>
      <w:r>
        <w:t>and</w:t>
      </w:r>
      <w:r>
        <w:rPr>
          <w:spacing w:val="-7"/>
        </w:rPr>
        <w:t xml:space="preserve"> </w:t>
      </w:r>
      <w:r>
        <w:t>Contacts)</w:t>
      </w:r>
      <w:r>
        <w:rPr>
          <w:spacing w:val="-3"/>
        </w:rPr>
        <w:t xml:space="preserve"> </w:t>
      </w:r>
      <w:r>
        <w:t>to</w:t>
      </w:r>
      <w:r>
        <w:rPr>
          <w:spacing w:val="-2"/>
        </w:rPr>
        <w:t xml:space="preserve"> </w:t>
      </w:r>
      <w:r>
        <w:t>complete</w:t>
      </w:r>
      <w:r>
        <w:rPr>
          <w:spacing w:val="-2"/>
        </w:rPr>
        <w:t xml:space="preserve"> </w:t>
      </w:r>
      <w:r>
        <w:t>the</w:t>
      </w:r>
      <w:r>
        <w:rPr>
          <w:spacing w:val="-2"/>
        </w:rPr>
        <w:t xml:space="preserve"> </w:t>
      </w:r>
      <w:r>
        <w:t>Alternative Dispute Resolution process.</w:t>
      </w:r>
    </w:p>
    <w:p w14:paraId="40FA54E4" w14:textId="403CBC30" w:rsidR="00895767" w:rsidRDefault="00D67286">
      <w:pPr>
        <w:pStyle w:val="ListParagraph"/>
        <w:numPr>
          <w:ilvl w:val="0"/>
          <w:numId w:val="2"/>
        </w:numPr>
        <w:tabs>
          <w:tab w:val="left" w:pos="636"/>
        </w:tabs>
        <w:spacing w:before="122" w:line="249" w:lineRule="auto"/>
        <w:ind w:right="901"/>
      </w:pPr>
      <w:r>
        <w:t>The MDHHS representative will refer the dispute to the appropriate MDHHS Bureau of Community Mental Health Services representative for contractual action within one (1) business</w:t>
      </w:r>
      <w:r>
        <w:rPr>
          <w:spacing w:val="-9"/>
        </w:rPr>
        <w:t xml:space="preserve"> </w:t>
      </w:r>
      <w:r>
        <w:t>day</w:t>
      </w:r>
      <w:r>
        <w:rPr>
          <w:spacing w:val="-4"/>
        </w:rPr>
        <w:t xml:space="preserve"> </w:t>
      </w:r>
      <w:r>
        <w:t>if</w:t>
      </w:r>
      <w:r>
        <w:rPr>
          <w:spacing w:val="-5"/>
        </w:rPr>
        <w:t xml:space="preserve"> </w:t>
      </w:r>
      <w:r>
        <w:t>the</w:t>
      </w:r>
      <w:r>
        <w:rPr>
          <w:spacing w:val="-1"/>
        </w:rPr>
        <w:t xml:space="preserve"> </w:t>
      </w:r>
      <w:r>
        <w:t>denial,</w:t>
      </w:r>
      <w:r>
        <w:rPr>
          <w:spacing w:val="-5"/>
        </w:rPr>
        <w:t xml:space="preserve"> </w:t>
      </w:r>
      <w:r>
        <w:t>suspension,</w:t>
      </w:r>
      <w:r>
        <w:rPr>
          <w:spacing w:val="-5"/>
        </w:rPr>
        <w:t xml:space="preserve"> </w:t>
      </w:r>
      <w:r>
        <w:t>termination,</w:t>
      </w:r>
      <w:r>
        <w:rPr>
          <w:spacing w:val="-5"/>
        </w:rPr>
        <w:t xml:space="preserve"> </w:t>
      </w:r>
      <w:r>
        <w:t>or</w:t>
      </w:r>
      <w:r>
        <w:rPr>
          <w:spacing w:val="-2"/>
        </w:rPr>
        <w:t xml:space="preserve"> </w:t>
      </w:r>
      <w:r>
        <w:t>reduction</w:t>
      </w:r>
      <w:r>
        <w:rPr>
          <w:spacing w:val="-1"/>
        </w:rPr>
        <w:t xml:space="preserve"> </w:t>
      </w:r>
      <w:r>
        <w:t>of</w:t>
      </w:r>
      <w:r>
        <w:rPr>
          <w:spacing w:val="-5"/>
        </w:rPr>
        <w:t xml:space="preserve"> </w:t>
      </w:r>
      <w:r>
        <w:t>services</w:t>
      </w:r>
      <w:r>
        <w:rPr>
          <w:spacing w:val="-4"/>
        </w:rPr>
        <w:t xml:space="preserve"> </w:t>
      </w:r>
      <w:r>
        <w:t>and/or</w:t>
      </w:r>
      <w:r>
        <w:rPr>
          <w:spacing w:val="-2"/>
        </w:rPr>
        <w:t xml:space="preserve"> </w:t>
      </w:r>
      <w:r>
        <w:t>supports will pose an immediate and adverse impact upon the individual’s health and safety. Contractual action will be taken consistent with the applicable provisions of the MDHHS/CMHSP contract. This referral will be communicated in writing to the consumer, guardian, or parent of a minor child within twenty-four (24) hours.</w:t>
      </w:r>
    </w:p>
    <w:p w14:paraId="5E977842" w14:textId="3914A0BB" w:rsidR="00895767" w:rsidRDefault="00D67286">
      <w:pPr>
        <w:pStyle w:val="ListParagraph"/>
        <w:numPr>
          <w:ilvl w:val="0"/>
          <w:numId w:val="2"/>
        </w:numPr>
        <w:tabs>
          <w:tab w:val="left" w:pos="636"/>
        </w:tabs>
        <w:spacing w:before="119" w:line="249" w:lineRule="auto"/>
        <w:ind w:right="1183"/>
      </w:pPr>
      <w:r>
        <w:t>The assigned MDHHS representative will complete his/her review within fifteen (15) business days in cases that do not pose an immediate danger to the individual’s health and/or</w:t>
      </w:r>
      <w:r>
        <w:rPr>
          <w:spacing w:val="-3"/>
        </w:rPr>
        <w:t xml:space="preserve"> </w:t>
      </w:r>
      <w:r>
        <w:t>safety.</w:t>
      </w:r>
      <w:r>
        <w:rPr>
          <w:spacing w:val="-6"/>
        </w:rPr>
        <w:t xml:space="preserve"> </w:t>
      </w:r>
      <w:r>
        <w:t>Written</w:t>
      </w:r>
      <w:r>
        <w:rPr>
          <w:spacing w:val="-2"/>
        </w:rPr>
        <w:t xml:space="preserve"> </w:t>
      </w:r>
      <w:r>
        <w:t>notice</w:t>
      </w:r>
      <w:r>
        <w:rPr>
          <w:spacing w:val="-2"/>
        </w:rPr>
        <w:t xml:space="preserve"> </w:t>
      </w:r>
      <w:r>
        <w:t>of</w:t>
      </w:r>
      <w:r>
        <w:rPr>
          <w:spacing w:val="-6"/>
        </w:rPr>
        <w:t xml:space="preserve"> </w:t>
      </w:r>
      <w:r>
        <w:t>the</w:t>
      </w:r>
      <w:r>
        <w:rPr>
          <w:spacing w:val="-2"/>
        </w:rPr>
        <w:t xml:space="preserve"> </w:t>
      </w:r>
      <w:r>
        <w:t>resolution</w:t>
      </w:r>
      <w:r>
        <w:rPr>
          <w:spacing w:val="-2"/>
        </w:rPr>
        <w:t xml:space="preserve"> </w:t>
      </w:r>
      <w:r>
        <w:t>shall</w:t>
      </w:r>
      <w:r>
        <w:rPr>
          <w:spacing w:val="-4"/>
        </w:rPr>
        <w:t xml:space="preserve"> </w:t>
      </w:r>
      <w:r>
        <w:t>be</w:t>
      </w:r>
      <w:r>
        <w:rPr>
          <w:spacing w:val="-2"/>
        </w:rPr>
        <w:t xml:space="preserve"> </w:t>
      </w:r>
      <w:r>
        <w:t>submitted</w:t>
      </w:r>
      <w:r>
        <w:rPr>
          <w:spacing w:val="-2"/>
        </w:rPr>
        <w:t xml:space="preserve"> </w:t>
      </w:r>
      <w:r>
        <w:t>to</w:t>
      </w:r>
      <w:r>
        <w:rPr>
          <w:spacing w:val="-2"/>
        </w:rPr>
        <w:t xml:space="preserve"> </w:t>
      </w:r>
      <w:r>
        <w:t>the</w:t>
      </w:r>
      <w:r>
        <w:rPr>
          <w:spacing w:val="-2"/>
        </w:rPr>
        <w:t xml:space="preserve"> </w:t>
      </w:r>
      <w:r>
        <w:t>consumer,</w:t>
      </w:r>
      <w:r>
        <w:rPr>
          <w:spacing w:val="-6"/>
        </w:rPr>
        <w:t xml:space="preserve"> </w:t>
      </w:r>
      <w:r>
        <w:t>his/her guardian, or parent of a minor.</w:t>
      </w:r>
    </w:p>
    <w:p w14:paraId="73ED561D" w14:textId="77777777" w:rsidR="00895767" w:rsidRDefault="00895767">
      <w:pPr>
        <w:pStyle w:val="BodyText"/>
        <w:spacing w:before="1"/>
        <w:ind w:left="0" w:firstLine="0"/>
        <w:rPr>
          <w:sz w:val="21"/>
        </w:rPr>
      </w:pPr>
    </w:p>
    <w:p w14:paraId="730D8414" w14:textId="77777777" w:rsidR="00895767" w:rsidRDefault="00D67286">
      <w:pPr>
        <w:pStyle w:val="Heading1"/>
        <w:ind w:left="305"/>
      </w:pPr>
      <w:r>
        <w:t>DENIAL</w:t>
      </w:r>
      <w:r>
        <w:rPr>
          <w:spacing w:val="-6"/>
        </w:rPr>
        <w:t xml:space="preserve"> </w:t>
      </w:r>
      <w:r>
        <w:t>OR</w:t>
      </w:r>
      <w:r>
        <w:rPr>
          <w:spacing w:val="-6"/>
        </w:rPr>
        <w:t xml:space="preserve"> </w:t>
      </w:r>
      <w:r>
        <w:t>TERMINATION</w:t>
      </w:r>
      <w:r>
        <w:rPr>
          <w:spacing w:val="-6"/>
        </w:rPr>
        <w:t xml:space="preserve"> </w:t>
      </w:r>
      <w:r>
        <w:t>OF</w:t>
      </w:r>
      <w:r>
        <w:rPr>
          <w:spacing w:val="-5"/>
        </w:rPr>
        <w:t xml:space="preserve"> </w:t>
      </w:r>
      <w:r>
        <w:t>FAMILY</w:t>
      </w:r>
      <w:r>
        <w:rPr>
          <w:spacing w:val="-8"/>
        </w:rPr>
        <w:t xml:space="preserve"> </w:t>
      </w:r>
      <w:r>
        <w:t>SUPPORT</w:t>
      </w:r>
      <w:r>
        <w:rPr>
          <w:spacing w:val="-1"/>
        </w:rPr>
        <w:t xml:space="preserve"> </w:t>
      </w:r>
      <w:r>
        <w:t>SUBSIDY</w:t>
      </w:r>
      <w:r>
        <w:rPr>
          <w:spacing w:val="-3"/>
        </w:rPr>
        <w:t xml:space="preserve"> </w:t>
      </w:r>
      <w:r>
        <w:rPr>
          <w:b w:val="0"/>
        </w:rPr>
        <w:t>(</w:t>
      </w:r>
      <w:r>
        <w:t>see</w:t>
      </w:r>
      <w:r>
        <w:rPr>
          <w:spacing w:val="-4"/>
        </w:rPr>
        <w:t xml:space="preserve"> </w:t>
      </w:r>
      <w:r>
        <w:t>also</w:t>
      </w:r>
      <w:r>
        <w:rPr>
          <w:spacing w:val="-5"/>
        </w:rPr>
        <w:t xml:space="preserve"> </w:t>
      </w:r>
      <w:r>
        <w:t>procedure</w:t>
      </w:r>
      <w:r>
        <w:rPr>
          <w:spacing w:val="-10"/>
        </w:rPr>
        <w:t xml:space="preserve"> </w:t>
      </w:r>
      <w:r>
        <w:rPr>
          <w:spacing w:val="-2"/>
        </w:rPr>
        <w:t>#8147C</w:t>
      </w:r>
      <w:r>
        <w:rPr>
          <w:b w:val="0"/>
          <w:spacing w:val="-2"/>
        </w:rPr>
        <w:t>)</w:t>
      </w:r>
      <w:r>
        <w:rPr>
          <w:spacing w:val="-2"/>
        </w:rPr>
        <w:t>:</w:t>
      </w:r>
    </w:p>
    <w:p w14:paraId="6890E2AF" w14:textId="77777777" w:rsidR="00895767" w:rsidRDefault="00D67286">
      <w:pPr>
        <w:pStyle w:val="ListParagraph"/>
        <w:numPr>
          <w:ilvl w:val="0"/>
          <w:numId w:val="1"/>
        </w:numPr>
        <w:tabs>
          <w:tab w:val="left" w:pos="665"/>
          <w:tab w:val="left" w:pos="666"/>
        </w:tabs>
        <w:spacing w:before="137" w:line="247" w:lineRule="auto"/>
        <w:ind w:right="996"/>
      </w:pPr>
      <w:r>
        <w:t>The</w:t>
      </w:r>
      <w:r>
        <w:rPr>
          <w:spacing w:val="-2"/>
        </w:rPr>
        <w:t xml:space="preserve"> </w:t>
      </w:r>
      <w:r>
        <w:t>responsible</w:t>
      </w:r>
      <w:r>
        <w:rPr>
          <w:spacing w:val="-2"/>
        </w:rPr>
        <w:t xml:space="preserve"> </w:t>
      </w:r>
      <w:r>
        <w:t>MCN</w:t>
      </w:r>
      <w:r>
        <w:rPr>
          <w:spacing w:val="-4"/>
        </w:rPr>
        <w:t xml:space="preserve"> </w:t>
      </w:r>
      <w:r>
        <w:t>employee</w:t>
      </w:r>
      <w:r>
        <w:rPr>
          <w:spacing w:val="-2"/>
        </w:rPr>
        <w:t xml:space="preserve"> </w:t>
      </w:r>
      <w:r>
        <w:t>will</w:t>
      </w:r>
      <w:r>
        <w:rPr>
          <w:spacing w:val="-4"/>
        </w:rPr>
        <w:t xml:space="preserve"> </w:t>
      </w:r>
      <w:r>
        <w:t>review</w:t>
      </w:r>
      <w:r>
        <w:rPr>
          <w:spacing w:val="-4"/>
        </w:rPr>
        <w:t xml:space="preserve"> </w:t>
      </w:r>
      <w:r>
        <w:t>all</w:t>
      </w:r>
      <w:r>
        <w:rPr>
          <w:spacing w:val="-4"/>
        </w:rPr>
        <w:t xml:space="preserve"> </w:t>
      </w:r>
      <w:r>
        <w:t>applications</w:t>
      </w:r>
      <w:r>
        <w:rPr>
          <w:spacing w:val="-5"/>
        </w:rPr>
        <w:t xml:space="preserve"> </w:t>
      </w:r>
      <w:r>
        <w:t>for</w:t>
      </w:r>
      <w:r>
        <w:rPr>
          <w:spacing w:val="-3"/>
        </w:rPr>
        <w:t xml:space="preserve"> </w:t>
      </w:r>
      <w:r>
        <w:t>the</w:t>
      </w:r>
      <w:r>
        <w:rPr>
          <w:spacing w:val="-2"/>
        </w:rPr>
        <w:t xml:space="preserve"> </w:t>
      </w:r>
      <w:r>
        <w:t>Family</w:t>
      </w:r>
      <w:r>
        <w:rPr>
          <w:spacing w:val="-5"/>
        </w:rPr>
        <w:t xml:space="preserve"> </w:t>
      </w:r>
      <w:r>
        <w:t>Support</w:t>
      </w:r>
      <w:r>
        <w:rPr>
          <w:spacing w:val="-6"/>
        </w:rPr>
        <w:t xml:space="preserve"> </w:t>
      </w:r>
      <w:r>
        <w:t>Subsidy and promptly approve or deny the application.</w:t>
      </w:r>
    </w:p>
    <w:p w14:paraId="19553150" w14:textId="77777777" w:rsidR="00895767" w:rsidRDefault="00D67286">
      <w:pPr>
        <w:pStyle w:val="ListParagraph"/>
        <w:numPr>
          <w:ilvl w:val="0"/>
          <w:numId w:val="1"/>
        </w:numPr>
        <w:tabs>
          <w:tab w:val="left" w:pos="665"/>
          <w:tab w:val="left" w:pos="666"/>
        </w:tabs>
        <w:spacing w:before="124" w:line="247" w:lineRule="auto"/>
        <w:ind w:right="889"/>
      </w:pPr>
      <w:r>
        <w:t>MCN</w:t>
      </w:r>
      <w:r>
        <w:rPr>
          <w:spacing w:val="-3"/>
        </w:rPr>
        <w:t xml:space="preserve"> </w:t>
      </w:r>
      <w:r>
        <w:t>staff</w:t>
      </w:r>
      <w:r>
        <w:rPr>
          <w:spacing w:val="-5"/>
        </w:rPr>
        <w:t xml:space="preserve"> </w:t>
      </w:r>
      <w:r>
        <w:t>will</w:t>
      </w:r>
      <w:r>
        <w:rPr>
          <w:spacing w:val="-3"/>
        </w:rPr>
        <w:t xml:space="preserve"> </w:t>
      </w:r>
      <w:r>
        <w:t>provide</w:t>
      </w:r>
      <w:r>
        <w:rPr>
          <w:spacing w:val="-1"/>
        </w:rPr>
        <w:t xml:space="preserve"> </w:t>
      </w:r>
      <w:r>
        <w:t>written</w:t>
      </w:r>
      <w:r>
        <w:rPr>
          <w:spacing w:val="-1"/>
        </w:rPr>
        <w:t xml:space="preserve"> </w:t>
      </w:r>
      <w:r>
        <w:t>notice</w:t>
      </w:r>
      <w:r>
        <w:rPr>
          <w:spacing w:val="-1"/>
        </w:rPr>
        <w:t xml:space="preserve"> </w:t>
      </w:r>
      <w:r>
        <w:t>to</w:t>
      </w:r>
      <w:r>
        <w:rPr>
          <w:spacing w:val="-1"/>
        </w:rPr>
        <w:t xml:space="preserve"> </w:t>
      </w:r>
      <w:r>
        <w:t>the applicant</w:t>
      </w:r>
      <w:r>
        <w:rPr>
          <w:spacing w:val="-5"/>
        </w:rPr>
        <w:t xml:space="preserve"> </w:t>
      </w:r>
      <w:r>
        <w:t>of</w:t>
      </w:r>
      <w:r>
        <w:rPr>
          <w:spacing w:val="-5"/>
        </w:rPr>
        <w:t xml:space="preserve"> </w:t>
      </w:r>
      <w:r>
        <w:t>the</w:t>
      </w:r>
      <w:r>
        <w:rPr>
          <w:spacing w:val="-1"/>
        </w:rPr>
        <w:t xml:space="preserve"> </w:t>
      </w:r>
      <w:r>
        <w:t>action</w:t>
      </w:r>
      <w:r>
        <w:rPr>
          <w:spacing w:val="-6"/>
        </w:rPr>
        <w:t xml:space="preserve"> </w:t>
      </w:r>
      <w:r>
        <w:t>and</w:t>
      </w:r>
      <w:r>
        <w:rPr>
          <w:spacing w:val="-1"/>
        </w:rPr>
        <w:t xml:space="preserve"> </w:t>
      </w:r>
      <w:r>
        <w:t>the</w:t>
      </w:r>
      <w:r>
        <w:rPr>
          <w:spacing w:val="-1"/>
        </w:rPr>
        <w:t xml:space="preserve"> </w:t>
      </w:r>
      <w:r>
        <w:t>right</w:t>
      </w:r>
      <w:r>
        <w:rPr>
          <w:spacing w:val="-5"/>
        </w:rPr>
        <w:t xml:space="preserve"> </w:t>
      </w:r>
      <w:r>
        <w:t>of</w:t>
      </w:r>
      <w:r>
        <w:rPr>
          <w:spacing w:val="-5"/>
        </w:rPr>
        <w:t xml:space="preserve"> </w:t>
      </w:r>
      <w:r>
        <w:t>the</w:t>
      </w:r>
      <w:r>
        <w:rPr>
          <w:spacing w:val="-1"/>
        </w:rPr>
        <w:t xml:space="preserve"> </w:t>
      </w:r>
      <w:r>
        <w:t>parent or guardian to administratively appeal the decision if it is adverse.</w:t>
      </w:r>
    </w:p>
    <w:p w14:paraId="74518674" w14:textId="77777777" w:rsidR="00895767" w:rsidRDefault="00D67286">
      <w:pPr>
        <w:pStyle w:val="ListParagraph"/>
        <w:numPr>
          <w:ilvl w:val="0"/>
          <w:numId w:val="1"/>
        </w:numPr>
        <w:tabs>
          <w:tab w:val="left" w:pos="665"/>
          <w:tab w:val="left" w:pos="666"/>
        </w:tabs>
        <w:spacing w:before="124" w:line="247" w:lineRule="auto"/>
        <w:ind w:right="855"/>
      </w:pPr>
      <w:r>
        <w:t>If the application is denied due to insufficient information on the application form or the required</w:t>
      </w:r>
      <w:r>
        <w:rPr>
          <w:spacing w:val="-2"/>
        </w:rPr>
        <w:t xml:space="preserve"> </w:t>
      </w:r>
      <w:r>
        <w:t>attachments,</w:t>
      </w:r>
      <w:r>
        <w:rPr>
          <w:spacing w:val="-6"/>
        </w:rPr>
        <w:t xml:space="preserve"> </w:t>
      </w:r>
      <w:r>
        <w:t>the</w:t>
      </w:r>
      <w:r>
        <w:rPr>
          <w:spacing w:val="-2"/>
        </w:rPr>
        <w:t xml:space="preserve"> </w:t>
      </w:r>
      <w:r>
        <w:t>MCN</w:t>
      </w:r>
      <w:r>
        <w:rPr>
          <w:spacing w:val="-4"/>
        </w:rPr>
        <w:t xml:space="preserve"> </w:t>
      </w:r>
      <w:r>
        <w:t>staff</w:t>
      </w:r>
      <w:r>
        <w:rPr>
          <w:spacing w:val="-6"/>
        </w:rPr>
        <w:t xml:space="preserve"> </w:t>
      </w:r>
      <w:r>
        <w:t>shall identify</w:t>
      </w:r>
      <w:r>
        <w:rPr>
          <w:spacing w:val="-5"/>
        </w:rPr>
        <w:t xml:space="preserve"> </w:t>
      </w:r>
      <w:r>
        <w:t>the</w:t>
      </w:r>
      <w:r>
        <w:rPr>
          <w:spacing w:val="-2"/>
        </w:rPr>
        <w:t xml:space="preserve"> </w:t>
      </w:r>
      <w:r>
        <w:t>insufficiency</w:t>
      </w:r>
      <w:r>
        <w:rPr>
          <w:spacing w:val="-5"/>
        </w:rPr>
        <w:t xml:space="preserve"> </w:t>
      </w:r>
      <w:r>
        <w:t>in</w:t>
      </w:r>
      <w:r>
        <w:rPr>
          <w:spacing w:val="-2"/>
        </w:rPr>
        <w:t xml:space="preserve"> </w:t>
      </w:r>
      <w:r>
        <w:t>the</w:t>
      </w:r>
      <w:r>
        <w:rPr>
          <w:spacing w:val="-2"/>
        </w:rPr>
        <w:t xml:space="preserve"> </w:t>
      </w:r>
      <w:r>
        <w:t>written</w:t>
      </w:r>
      <w:r>
        <w:rPr>
          <w:spacing w:val="-2"/>
        </w:rPr>
        <w:t xml:space="preserve"> </w:t>
      </w:r>
      <w:r>
        <w:t>notification.</w:t>
      </w:r>
    </w:p>
    <w:p w14:paraId="769FF969" w14:textId="77777777" w:rsidR="00895767" w:rsidRDefault="00D67286">
      <w:pPr>
        <w:pStyle w:val="ListParagraph"/>
        <w:numPr>
          <w:ilvl w:val="0"/>
          <w:numId w:val="1"/>
        </w:numPr>
        <w:tabs>
          <w:tab w:val="left" w:pos="665"/>
          <w:tab w:val="left" w:pos="666"/>
        </w:tabs>
        <w:spacing w:before="125" w:line="247" w:lineRule="auto"/>
        <w:ind w:right="828"/>
      </w:pPr>
      <w:r>
        <w:t>If</w:t>
      </w:r>
      <w:r>
        <w:rPr>
          <w:spacing w:val="-5"/>
        </w:rPr>
        <w:t xml:space="preserve"> </w:t>
      </w:r>
      <w:r>
        <w:t>an</w:t>
      </w:r>
      <w:r>
        <w:rPr>
          <w:spacing w:val="-1"/>
        </w:rPr>
        <w:t xml:space="preserve"> </w:t>
      </w:r>
      <w:r>
        <w:t>application</w:t>
      </w:r>
      <w:r>
        <w:rPr>
          <w:spacing w:val="-1"/>
        </w:rPr>
        <w:t xml:space="preserve"> </w:t>
      </w:r>
      <w:r>
        <w:t>for</w:t>
      </w:r>
      <w:r>
        <w:rPr>
          <w:spacing w:val="-7"/>
        </w:rPr>
        <w:t xml:space="preserve"> </w:t>
      </w:r>
      <w:r>
        <w:t>a</w:t>
      </w:r>
      <w:r>
        <w:rPr>
          <w:spacing w:val="-1"/>
        </w:rPr>
        <w:t xml:space="preserve"> </w:t>
      </w:r>
      <w:r>
        <w:t>Family</w:t>
      </w:r>
      <w:r>
        <w:rPr>
          <w:spacing w:val="-4"/>
        </w:rPr>
        <w:t xml:space="preserve"> </w:t>
      </w:r>
      <w:r>
        <w:t>Support</w:t>
      </w:r>
      <w:r>
        <w:rPr>
          <w:spacing w:val="-5"/>
        </w:rPr>
        <w:t xml:space="preserve"> </w:t>
      </w:r>
      <w:r>
        <w:t>Subsidy</w:t>
      </w:r>
      <w:r>
        <w:rPr>
          <w:spacing w:val="-4"/>
        </w:rPr>
        <w:t xml:space="preserve"> </w:t>
      </w:r>
      <w:r>
        <w:t>is</w:t>
      </w:r>
      <w:r>
        <w:rPr>
          <w:spacing w:val="-4"/>
        </w:rPr>
        <w:t xml:space="preserve"> </w:t>
      </w:r>
      <w:r>
        <w:t>denied</w:t>
      </w:r>
      <w:r>
        <w:rPr>
          <w:spacing w:val="-6"/>
        </w:rPr>
        <w:t xml:space="preserve"> </w:t>
      </w:r>
      <w:r>
        <w:t>or</w:t>
      </w:r>
      <w:r>
        <w:rPr>
          <w:spacing w:val="-2"/>
        </w:rPr>
        <w:t xml:space="preserve"> </w:t>
      </w:r>
      <w:r>
        <w:t>terminated</w:t>
      </w:r>
      <w:r>
        <w:rPr>
          <w:spacing w:val="-1"/>
        </w:rPr>
        <w:t xml:space="preserve"> </w:t>
      </w:r>
      <w:r>
        <w:t>by</w:t>
      </w:r>
      <w:r>
        <w:rPr>
          <w:spacing w:val="-4"/>
        </w:rPr>
        <w:t xml:space="preserve"> </w:t>
      </w:r>
      <w:r>
        <w:t>MCN,</w:t>
      </w:r>
      <w:r>
        <w:rPr>
          <w:spacing w:val="-5"/>
        </w:rPr>
        <w:t xml:space="preserve"> </w:t>
      </w:r>
      <w:r>
        <w:t>the</w:t>
      </w:r>
      <w:r>
        <w:rPr>
          <w:spacing w:val="-1"/>
        </w:rPr>
        <w:t xml:space="preserve"> </w:t>
      </w:r>
      <w:r>
        <w:t>parent</w:t>
      </w:r>
      <w:r>
        <w:rPr>
          <w:spacing w:val="-5"/>
        </w:rPr>
        <w:t xml:space="preserve"> </w:t>
      </w:r>
      <w:r>
        <w:t>or legal guardian will be informed of their right to request a Local Resolution Process.</w:t>
      </w:r>
    </w:p>
    <w:p w14:paraId="72303949" w14:textId="77777777" w:rsidR="00895767" w:rsidRDefault="00D67286">
      <w:pPr>
        <w:pStyle w:val="ListParagraph"/>
        <w:numPr>
          <w:ilvl w:val="0"/>
          <w:numId w:val="1"/>
        </w:numPr>
        <w:tabs>
          <w:tab w:val="left" w:pos="665"/>
          <w:tab w:val="left" w:pos="666"/>
        </w:tabs>
        <w:spacing w:before="124" w:line="249" w:lineRule="auto"/>
        <w:ind w:right="940"/>
      </w:pPr>
      <w:r>
        <w:t>The request for a Local Resolution Process must be submitted in writing within two (2) months</w:t>
      </w:r>
      <w:r>
        <w:rPr>
          <w:spacing w:val="-5"/>
        </w:rPr>
        <w:t xml:space="preserve"> </w:t>
      </w:r>
      <w:r>
        <w:t>of</w:t>
      </w:r>
      <w:r>
        <w:rPr>
          <w:spacing w:val="-6"/>
        </w:rPr>
        <w:t xml:space="preserve"> </w:t>
      </w:r>
      <w:r>
        <w:t>the</w:t>
      </w:r>
      <w:r>
        <w:rPr>
          <w:spacing w:val="-7"/>
        </w:rPr>
        <w:t xml:space="preserve"> </w:t>
      </w:r>
      <w:r>
        <w:t>notice</w:t>
      </w:r>
      <w:r>
        <w:rPr>
          <w:spacing w:val="-2"/>
        </w:rPr>
        <w:t xml:space="preserve"> </w:t>
      </w:r>
      <w:r>
        <w:t>of</w:t>
      </w:r>
      <w:r>
        <w:rPr>
          <w:spacing w:val="-6"/>
        </w:rPr>
        <w:t xml:space="preserve"> </w:t>
      </w:r>
      <w:r>
        <w:t>termination</w:t>
      </w:r>
      <w:r>
        <w:rPr>
          <w:spacing w:val="-2"/>
        </w:rPr>
        <w:t xml:space="preserve"> </w:t>
      </w:r>
      <w:r>
        <w:t>or</w:t>
      </w:r>
      <w:r>
        <w:rPr>
          <w:spacing w:val="-3"/>
        </w:rPr>
        <w:t xml:space="preserve"> </w:t>
      </w:r>
      <w:r>
        <w:t>denial.</w:t>
      </w:r>
      <w:r>
        <w:rPr>
          <w:spacing w:val="-5"/>
        </w:rPr>
        <w:t xml:space="preserve"> </w:t>
      </w:r>
      <w:r>
        <w:t>MCN</w:t>
      </w:r>
      <w:r>
        <w:rPr>
          <w:spacing w:val="-3"/>
        </w:rPr>
        <w:t xml:space="preserve"> </w:t>
      </w:r>
      <w:r>
        <w:t>staff</w:t>
      </w:r>
      <w:r>
        <w:rPr>
          <w:spacing w:val="-5"/>
        </w:rPr>
        <w:t xml:space="preserve"> </w:t>
      </w:r>
      <w:r>
        <w:t>will</w:t>
      </w:r>
      <w:r>
        <w:rPr>
          <w:spacing w:val="-3"/>
        </w:rPr>
        <w:t xml:space="preserve"> </w:t>
      </w:r>
      <w:proofErr w:type="gramStart"/>
      <w:r>
        <w:t>provide</w:t>
      </w:r>
      <w:r>
        <w:rPr>
          <w:spacing w:val="-1"/>
        </w:rPr>
        <w:t xml:space="preserve"> </w:t>
      </w:r>
      <w:r>
        <w:t>assistance</w:t>
      </w:r>
      <w:proofErr w:type="gramEnd"/>
      <w:r>
        <w:rPr>
          <w:spacing w:val="-1"/>
        </w:rPr>
        <w:t xml:space="preserve"> </w:t>
      </w:r>
      <w:r>
        <w:t>if</w:t>
      </w:r>
      <w:r>
        <w:rPr>
          <w:spacing w:val="-5"/>
        </w:rPr>
        <w:t xml:space="preserve"> </w:t>
      </w:r>
      <w:r>
        <w:t>requested by the consumer.</w:t>
      </w:r>
    </w:p>
    <w:p w14:paraId="3F12A75F" w14:textId="77777777" w:rsidR="00895767" w:rsidRDefault="00D67286">
      <w:pPr>
        <w:pStyle w:val="ListParagraph"/>
        <w:numPr>
          <w:ilvl w:val="0"/>
          <w:numId w:val="1"/>
        </w:numPr>
        <w:tabs>
          <w:tab w:val="left" w:pos="671"/>
        </w:tabs>
        <w:spacing w:before="121" w:line="249" w:lineRule="auto"/>
        <w:ind w:left="671" w:right="787" w:hanging="386"/>
      </w:pPr>
      <w:r>
        <w:t>A</w:t>
      </w:r>
      <w:r>
        <w:rPr>
          <w:spacing w:val="-5"/>
        </w:rPr>
        <w:t xml:space="preserve"> </w:t>
      </w:r>
      <w:r>
        <w:t>Local</w:t>
      </w:r>
      <w:r>
        <w:rPr>
          <w:spacing w:val="-3"/>
        </w:rPr>
        <w:t xml:space="preserve"> </w:t>
      </w:r>
      <w:r>
        <w:t>Resolution</w:t>
      </w:r>
      <w:r>
        <w:rPr>
          <w:spacing w:val="-1"/>
        </w:rPr>
        <w:t xml:space="preserve"> </w:t>
      </w:r>
      <w:r>
        <w:t>Process</w:t>
      </w:r>
      <w:r>
        <w:rPr>
          <w:spacing w:val="-4"/>
        </w:rPr>
        <w:t xml:space="preserve"> </w:t>
      </w:r>
      <w:r>
        <w:t>will</w:t>
      </w:r>
      <w:r>
        <w:rPr>
          <w:spacing w:val="-3"/>
        </w:rPr>
        <w:t xml:space="preserve"> </w:t>
      </w:r>
      <w:r>
        <w:t>be</w:t>
      </w:r>
      <w:r>
        <w:rPr>
          <w:spacing w:val="-1"/>
        </w:rPr>
        <w:t xml:space="preserve"> </w:t>
      </w:r>
      <w:r>
        <w:t>conducted</w:t>
      </w:r>
      <w:r>
        <w:rPr>
          <w:spacing w:val="-1"/>
        </w:rPr>
        <w:t xml:space="preserve"> </w:t>
      </w:r>
      <w:r>
        <w:t>in</w:t>
      </w:r>
      <w:r>
        <w:rPr>
          <w:spacing w:val="-1"/>
        </w:rPr>
        <w:t xml:space="preserve"> </w:t>
      </w:r>
      <w:r>
        <w:t>the</w:t>
      </w:r>
      <w:r>
        <w:rPr>
          <w:spacing w:val="-6"/>
        </w:rPr>
        <w:t xml:space="preserve"> </w:t>
      </w:r>
      <w:r>
        <w:t>same</w:t>
      </w:r>
      <w:r>
        <w:rPr>
          <w:spacing w:val="-6"/>
        </w:rPr>
        <w:t xml:space="preserve"> </w:t>
      </w:r>
      <w:r>
        <w:t>manner</w:t>
      </w:r>
      <w:r>
        <w:rPr>
          <w:spacing w:val="-2"/>
        </w:rPr>
        <w:t xml:space="preserve"> </w:t>
      </w:r>
      <w:r>
        <w:t>as</w:t>
      </w:r>
      <w:r>
        <w:rPr>
          <w:spacing w:val="-9"/>
        </w:rPr>
        <w:t xml:space="preserve"> </w:t>
      </w:r>
      <w:r>
        <w:t>provided</w:t>
      </w:r>
      <w:r>
        <w:rPr>
          <w:spacing w:val="-1"/>
        </w:rPr>
        <w:t xml:space="preserve"> </w:t>
      </w:r>
      <w:r>
        <w:t>for</w:t>
      </w:r>
      <w:r>
        <w:rPr>
          <w:spacing w:val="-2"/>
        </w:rPr>
        <w:t xml:space="preserve"> </w:t>
      </w:r>
      <w:r>
        <w:t xml:space="preserve">contested case hearings under chapter 4 of the administrative </w:t>
      </w:r>
      <w:proofErr w:type="gramStart"/>
      <w:r>
        <w:t>procedures</w:t>
      </w:r>
      <w:proofErr w:type="gramEnd"/>
      <w:r>
        <w:t xml:space="preserve"> act of 1969, Act No. 306 of the Public Acts of 1969, being sections 24.271 to 24.287 of the Michigan Compiled Laws.</w:t>
      </w:r>
    </w:p>
    <w:p w14:paraId="49ABB91C" w14:textId="77777777" w:rsidR="00895767" w:rsidRDefault="00895767">
      <w:pPr>
        <w:pStyle w:val="BodyText"/>
        <w:spacing w:before="10"/>
        <w:ind w:left="0" w:firstLine="0"/>
        <w:rPr>
          <w:sz w:val="20"/>
        </w:rPr>
      </w:pPr>
    </w:p>
    <w:p w14:paraId="5BE93997" w14:textId="77777777" w:rsidR="00895767" w:rsidRDefault="00D67286">
      <w:pPr>
        <w:pStyle w:val="Heading1"/>
        <w:ind w:left="305"/>
      </w:pPr>
      <w:r>
        <w:rPr>
          <w:spacing w:val="-2"/>
        </w:rPr>
        <w:t>RECORDS:</w:t>
      </w:r>
    </w:p>
    <w:p w14:paraId="1D534E91" w14:textId="77777777" w:rsidR="00895767" w:rsidRDefault="00D67286">
      <w:pPr>
        <w:pStyle w:val="BodyText"/>
        <w:spacing w:before="138" w:line="247" w:lineRule="auto"/>
        <w:ind w:left="305" w:right="782" w:firstLine="0"/>
      </w:pPr>
      <w:r>
        <w:t>Records</w:t>
      </w:r>
      <w:r>
        <w:rPr>
          <w:spacing w:val="-4"/>
        </w:rPr>
        <w:t xml:space="preserve"> </w:t>
      </w:r>
      <w:r>
        <w:t>of</w:t>
      </w:r>
      <w:r>
        <w:rPr>
          <w:spacing w:val="-10"/>
        </w:rPr>
        <w:t xml:space="preserve"> </w:t>
      </w:r>
      <w:r>
        <w:t>all</w:t>
      </w:r>
      <w:r>
        <w:rPr>
          <w:spacing w:val="-3"/>
        </w:rPr>
        <w:t xml:space="preserve"> </w:t>
      </w:r>
      <w:r>
        <w:t>notices</w:t>
      </w:r>
      <w:r>
        <w:rPr>
          <w:spacing w:val="-4"/>
        </w:rPr>
        <w:t xml:space="preserve"> </w:t>
      </w:r>
      <w:r>
        <w:t>grievances,</w:t>
      </w:r>
      <w:r>
        <w:rPr>
          <w:spacing w:val="-5"/>
        </w:rPr>
        <w:t xml:space="preserve"> </w:t>
      </w:r>
      <w:r>
        <w:t>appeals,</w:t>
      </w:r>
      <w:r>
        <w:rPr>
          <w:spacing w:val="-5"/>
        </w:rPr>
        <w:t xml:space="preserve"> </w:t>
      </w:r>
      <w:r>
        <w:t>and</w:t>
      </w:r>
      <w:r>
        <w:rPr>
          <w:spacing w:val="-1"/>
        </w:rPr>
        <w:t xml:space="preserve"> </w:t>
      </w:r>
      <w:r>
        <w:t>complaints</w:t>
      </w:r>
      <w:r>
        <w:rPr>
          <w:spacing w:val="-4"/>
        </w:rPr>
        <w:t xml:space="preserve"> </w:t>
      </w:r>
      <w:r>
        <w:t>are</w:t>
      </w:r>
      <w:r>
        <w:rPr>
          <w:spacing w:val="-1"/>
        </w:rPr>
        <w:t xml:space="preserve"> </w:t>
      </w:r>
      <w:r>
        <w:t>logged</w:t>
      </w:r>
      <w:r>
        <w:rPr>
          <w:spacing w:val="-1"/>
        </w:rPr>
        <w:t xml:space="preserve"> </w:t>
      </w:r>
      <w:r>
        <w:t>into</w:t>
      </w:r>
      <w:r>
        <w:rPr>
          <w:spacing w:val="-6"/>
        </w:rPr>
        <w:t xml:space="preserve"> </w:t>
      </w:r>
      <w:r>
        <w:t>Mont-e</w:t>
      </w:r>
      <w:r>
        <w:rPr>
          <w:spacing w:val="-1"/>
        </w:rPr>
        <w:t xml:space="preserve"> </w:t>
      </w:r>
      <w:r>
        <w:t>Grievances and Appeals database.</w:t>
      </w:r>
    </w:p>
    <w:sectPr w:rsidR="00895767" w:rsidSect="004F1BAF">
      <w:pgSz w:w="12240" w:h="15840"/>
      <w:pgMar w:top="1420" w:right="680" w:bottom="99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79E3" w14:textId="77777777" w:rsidR="00C713F3" w:rsidRDefault="00C713F3" w:rsidP="0037291C">
      <w:r>
        <w:separator/>
      </w:r>
    </w:p>
  </w:endnote>
  <w:endnote w:type="continuationSeparator" w:id="0">
    <w:p w14:paraId="52A7175D" w14:textId="77777777" w:rsidR="00C713F3" w:rsidRDefault="00C713F3" w:rsidP="0037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EEED" w14:textId="77777777" w:rsidR="00C713F3" w:rsidRDefault="00C713F3" w:rsidP="0037291C">
      <w:r>
        <w:separator/>
      </w:r>
    </w:p>
  </w:footnote>
  <w:footnote w:type="continuationSeparator" w:id="0">
    <w:p w14:paraId="2D9B1ABE" w14:textId="77777777" w:rsidR="00C713F3" w:rsidRDefault="00C713F3" w:rsidP="00372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ACA"/>
    <w:multiLevelType w:val="hybridMultilevel"/>
    <w:tmpl w:val="EFD8F4B0"/>
    <w:lvl w:ilvl="0" w:tplc="6FC2C854">
      <w:start w:val="8"/>
      <w:numFmt w:val="decimal"/>
      <w:lvlText w:val="%1."/>
      <w:lvlJc w:val="left"/>
      <w:pPr>
        <w:ind w:left="635" w:hanging="36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1" w15:restartNumberingAfterBreak="0">
    <w:nsid w:val="143739C2"/>
    <w:multiLevelType w:val="hybridMultilevel"/>
    <w:tmpl w:val="EB884558"/>
    <w:lvl w:ilvl="0" w:tplc="D228F52E">
      <w:start w:val="1"/>
      <w:numFmt w:val="decimal"/>
      <w:lvlText w:val="%1."/>
      <w:lvlJc w:val="left"/>
      <w:pPr>
        <w:ind w:left="666" w:hanging="391"/>
      </w:pPr>
      <w:rPr>
        <w:rFonts w:ascii="Arial" w:eastAsia="Arial" w:hAnsi="Arial" w:cs="Arial" w:hint="default"/>
        <w:b w:val="0"/>
        <w:bCs w:val="0"/>
        <w:i w:val="0"/>
        <w:iCs w:val="0"/>
        <w:spacing w:val="0"/>
        <w:w w:val="100"/>
        <w:sz w:val="22"/>
        <w:szCs w:val="22"/>
        <w:lang w:val="en-US" w:eastAsia="en-US" w:bidi="ar-SA"/>
      </w:rPr>
    </w:lvl>
    <w:lvl w:ilvl="1" w:tplc="6DA49418">
      <w:numFmt w:val="bullet"/>
      <w:lvlText w:val="•"/>
      <w:lvlJc w:val="left"/>
      <w:pPr>
        <w:ind w:left="1638" w:hanging="391"/>
      </w:pPr>
      <w:rPr>
        <w:rFonts w:hint="default"/>
        <w:lang w:val="en-US" w:eastAsia="en-US" w:bidi="ar-SA"/>
      </w:rPr>
    </w:lvl>
    <w:lvl w:ilvl="2" w:tplc="C6B818C0">
      <w:numFmt w:val="bullet"/>
      <w:lvlText w:val="•"/>
      <w:lvlJc w:val="left"/>
      <w:pPr>
        <w:ind w:left="2616" w:hanging="391"/>
      </w:pPr>
      <w:rPr>
        <w:rFonts w:hint="default"/>
        <w:lang w:val="en-US" w:eastAsia="en-US" w:bidi="ar-SA"/>
      </w:rPr>
    </w:lvl>
    <w:lvl w:ilvl="3" w:tplc="00A0621E">
      <w:numFmt w:val="bullet"/>
      <w:lvlText w:val="•"/>
      <w:lvlJc w:val="left"/>
      <w:pPr>
        <w:ind w:left="3594" w:hanging="391"/>
      </w:pPr>
      <w:rPr>
        <w:rFonts w:hint="default"/>
        <w:lang w:val="en-US" w:eastAsia="en-US" w:bidi="ar-SA"/>
      </w:rPr>
    </w:lvl>
    <w:lvl w:ilvl="4" w:tplc="AF9EE848">
      <w:numFmt w:val="bullet"/>
      <w:lvlText w:val="•"/>
      <w:lvlJc w:val="left"/>
      <w:pPr>
        <w:ind w:left="4572" w:hanging="391"/>
      </w:pPr>
      <w:rPr>
        <w:rFonts w:hint="default"/>
        <w:lang w:val="en-US" w:eastAsia="en-US" w:bidi="ar-SA"/>
      </w:rPr>
    </w:lvl>
    <w:lvl w:ilvl="5" w:tplc="C30662EE">
      <w:numFmt w:val="bullet"/>
      <w:lvlText w:val="•"/>
      <w:lvlJc w:val="left"/>
      <w:pPr>
        <w:ind w:left="5550" w:hanging="391"/>
      </w:pPr>
      <w:rPr>
        <w:rFonts w:hint="default"/>
        <w:lang w:val="en-US" w:eastAsia="en-US" w:bidi="ar-SA"/>
      </w:rPr>
    </w:lvl>
    <w:lvl w:ilvl="6" w:tplc="9C0ABAC6">
      <w:numFmt w:val="bullet"/>
      <w:lvlText w:val="•"/>
      <w:lvlJc w:val="left"/>
      <w:pPr>
        <w:ind w:left="6528" w:hanging="391"/>
      </w:pPr>
      <w:rPr>
        <w:rFonts w:hint="default"/>
        <w:lang w:val="en-US" w:eastAsia="en-US" w:bidi="ar-SA"/>
      </w:rPr>
    </w:lvl>
    <w:lvl w:ilvl="7" w:tplc="B4D85768">
      <w:numFmt w:val="bullet"/>
      <w:lvlText w:val="•"/>
      <w:lvlJc w:val="left"/>
      <w:pPr>
        <w:ind w:left="7506" w:hanging="391"/>
      </w:pPr>
      <w:rPr>
        <w:rFonts w:hint="default"/>
        <w:lang w:val="en-US" w:eastAsia="en-US" w:bidi="ar-SA"/>
      </w:rPr>
    </w:lvl>
    <w:lvl w:ilvl="8" w:tplc="8D08E6DA">
      <w:numFmt w:val="bullet"/>
      <w:lvlText w:val="•"/>
      <w:lvlJc w:val="left"/>
      <w:pPr>
        <w:ind w:left="8484" w:hanging="391"/>
      </w:pPr>
      <w:rPr>
        <w:rFonts w:hint="default"/>
        <w:lang w:val="en-US" w:eastAsia="en-US" w:bidi="ar-SA"/>
      </w:rPr>
    </w:lvl>
  </w:abstractNum>
  <w:abstractNum w:abstractNumId="2" w15:restartNumberingAfterBreak="0">
    <w:nsid w:val="14CD3C8D"/>
    <w:multiLevelType w:val="hybridMultilevel"/>
    <w:tmpl w:val="38B26120"/>
    <w:lvl w:ilvl="0" w:tplc="8A489756">
      <w:start w:val="1"/>
      <w:numFmt w:val="decimal"/>
      <w:lvlText w:val="%1."/>
      <w:lvlJc w:val="left"/>
      <w:pPr>
        <w:ind w:left="635" w:hanging="360"/>
      </w:pPr>
      <w:rPr>
        <w:rFonts w:ascii="Arial" w:eastAsia="Arial" w:hAnsi="Arial" w:cs="Arial" w:hint="default"/>
        <w:b w:val="0"/>
        <w:bCs w:val="0"/>
        <w:i w:val="0"/>
        <w:iCs w:val="0"/>
        <w:spacing w:val="0"/>
        <w:w w:val="100"/>
        <w:sz w:val="22"/>
        <w:szCs w:val="22"/>
        <w:lang w:val="en-US" w:eastAsia="en-US" w:bidi="ar-SA"/>
      </w:rPr>
    </w:lvl>
    <w:lvl w:ilvl="1" w:tplc="2E247B20">
      <w:numFmt w:val="bullet"/>
      <w:lvlText w:val="•"/>
      <w:lvlJc w:val="left"/>
      <w:pPr>
        <w:ind w:left="996" w:hanging="361"/>
      </w:pPr>
      <w:rPr>
        <w:rFonts w:ascii="Arial" w:eastAsia="Arial" w:hAnsi="Arial" w:cs="Arial" w:hint="default"/>
        <w:b w:val="0"/>
        <w:bCs w:val="0"/>
        <w:i w:val="0"/>
        <w:iCs w:val="0"/>
        <w:w w:val="100"/>
        <w:sz w:val="22"/>
        <w:szCs w:val="22"/>
        <w:lang w:val="en-US" w:eastAsia="en-US" w:bidi="ar-SA"/>
      </w:rPr>
    </w:lvl>
    <w:lvl w:ilvl="2" w:tplc="1AAA2A5E">
      <w:numFmt w:val="bullet"/>
      <w:lvlText w:val="•"/>
      <w:lvlJc w:val="left"/>
      <w:pPr>
        <w:ind w:left="2048" w:hanging="361"/>
      </w:pPr>
      <w:rPr>
        <w:rFonts w:hint="default"/>
        <w:lang w:val="en-US" w:eastAsia="en-US" w:bidi="ar-SA"/>
      </w:rPr>
    </w:lvl>
    <w:lvl w:ilvl="3" w:tplc="A54256BE">
      <w:numFmt w:val="bullet"/>
      <w:lvlText w:val="•"/>
      <w:lvlJc w:val="left"/>
      <w:pPr>
        <w:ind w:left="3097" w:hanging="361"/>
      </w:pPr>
      <w:rPr>
        <w:rFonts w:hint="default"/>
        <w:lang w:val="en-US" w:eastAsia="en-US" w:bidi="ar-SA"/>
      </w:rPr>
    </w:lvl>
    <w:lvl w:ilvl="4" w:tplc="38440474">
      <w:numFmt w:val="bullet"/>
      <w:lvlText w:val="•"/>
      <w:lvlJc w:val="left"/>
      <w:pPr>
        <w:ind w:left="4146" w:hanging="361"/>
      </w:pPr>
      <w:rPr>
        <w:rFonts w:hint="default"/>
        <w:lang w:val="en-US" w:eastAsia="en-US" w:bidi="ar-SA"/>
      </w:rPr>
    </w:lvl>
    <w:lvl w:ilvl="5" w:tplc="231C607E">
      <w:numFmt w:val="bullet"/>
      <w:lvlText w:val="•"/>
      <w:lvlJc w:val="left"/>
      <w:pPr>
        <w:ind w:left="5195" w:hanging="361"/>
      </w:pPr>
      <w:rPr>
        <w:rFonts w:hint="default"/>
        <w:lang w:val="en-US" w:eastAsia="en-US" w:bidi="ar-SA"/>
      </w:rPr>
    </w:lvl>
    <w:lvl w:ilvl="6" w:tplc="33E65A84">
      <w:numFmt w:val="bullet"/>
      <w:lvlText w:val="•"/>
      <w:lvlJc w:val="left"/>
      <w:pPr>
        <w:ind w:left="6244" w:hanging="361"/>
      </w:pPr>
      <w:rPr>
        <w:rFonts w:hint="default"/>
        <w:lang w:val="en-US" w:eastAsia="en-US" w:bidi="ar-SA"/>
      </w:rPr>
    </w:lvl>
    <w:lvl w:ilvl="7" w:tplc="F8185598">
      <w:numFmt w:val="bullet"/>
      <w:lvlText w:val="•"/>
      <w:lvlJc w:val="left"/>
      <w:pPr>
        <w:ind w:left="7293" w:hanging="361"/>
      </w:pPr>
      <w:rPr>
        <w:rFonts w:hint="default"/>
        <w:lang w:val="en-US" w:eastAsia="en-US" w:bidi="ar-SA"/>
      </w:rPr>
    </w:lvl>
    <w:lvl w:ilvl="8" w:tplc="023C0454">
      <w:numFmt w:val="bullet"/>
      <w:lvlText w:val="•"/>
      <w:lvlJc w:val="left"/>
      <w:pPr>
        <w:ind w:left="8342" w:hanging="361"/>
      </w:pPr>
      <w:rPr>
        <w:rFonts w:hint="default"/>
        <w:lang w:val="en-US" w:eastAsia="en-US" w:bidi="ar-SA"/>
      </w:rPr>
    </w:lvl>
  </w:abstractNum>
  <w:abstractNum w:abstractNumId="3" w15:restartNumberingAfterBreak="0">
    <w:nsid w:val="19F86463"/>
    <w:multiLevelType w:val="hybridMultilevel"/>
    <w:tmpl w:val="F33E3F66"/>
    <w:lvl w:ilvl="0" w:tplc="AA3A1344">
      <w:start w:val="1"/>
      <w:numFmt w:val="decimal"/>
      <w:lvlText w:val="%1."/>
      <w:lvlJc w:val="left"/>
      <w:pPr>
        <w:ind w:left="666" w:hanging="361"/>
      </w:pPr>
      <w:rPr>
        <w:rFonts w:ascii="Arial" w:eastAsia="Arial" w:hAnsi="Arial" w:cs="Arial" w:hint="default"/>
        <w:b w:val="0"/>
        <w:bCs w:val="0"/>
        <w:i w:val="0"/>
        <w:iCs w:val="0"/>
        <w:spacing w:val="0"/>
        <w:w w:val="100"/>
        <w:sz w:val="22"/>
        <w:szCs w:val="22"/>
        <w:lang w:val="en-US" w:eastAsia="en-US" w:bidi="ar-SA"/>
      </w:rPr>
    </w:lvl>
    <w:lvl w:ilvl="1" w:tplc="6DFA9274">
      <w:start w:val="1"/>
      <w:numFmt w:val="upperLetter"/>
      <w:lvlText w:val="%2."/>
      <w:lvlJc w:val="left"/>
      <w:pPr>
        <w:ind w:left="1016" w:hanging="381"/>
      </w:pPr>
      <w:rPr>
        <w:rFonts w:ascii="Arial" w:eastAsia="Arial" w:hAnsi="Arial" w:cs="Arial" w:hint="default"/>
        <w:b w:val="0"/>
        <w:bCs w:val="0"/>
        <w:i w:val="0"/>
        <w:iCs w:val="0"/>
        <w:spacing w:val="-2"/>
        <w:w w:val="100"/>
        <w:sz w:val="22"/>
        <w:szCs w:val="22"/>
        <w:lang w:val="en-US" w:eastAsia="en-US" w:bidi="ar-SA"/>
      </w:rPr>
    </w:lvl>
    <w:lvl w:ilvl="2" w:tplc="14BCF7E0">
      <w:start w:val="1"/>
      <w:numFmt w:val="decimal"/>
      <w:lvlText w:val="%3."/>
      <w:lvlJc w:val="left"/>
      <w:pPr>
        <w:ind w:left="1356" w:hanging="360"/>
      </w:pPr>
      <w:rPr>
        <w:rFonts w:ascii="Arial" w:eastAsia="Arial" w:hAnsi="Arial" w:cs="Arial" w:hint="default"/>
        <w:b w:val="0"/>
        <w:bCs w:val="0"/>
        <w:i w:val="0"/>
        <w:iCs w:val="0"/>
        <w:spacing w:val="0"/>
        <w:w w:val="100"/>
        <w:sz w:val="22"/>
        <w:szCs w:val="22"/>
        <w:lang w:val="en-US" w:eastAsia="en-US" w:bidi="ar-SA"/>
      </w:rPr>
    </w:lvl>
    <w:lvl w:ilvl="3" w:tplc="E7A092B0">
      <w:start w:val="1"/>
      <w:numFmt w:val="lowerLetter"/>
      <w:lvlText w:val="%4."/>
      <w:lvlJc w:val="left"/>
      <w:pPr>
        <w:ind w:left="1716" w:hanging="360"/>
      </w:pPr>
      <w:rPr>
        <w:rFonts w:ascii="Arial" w:eastAsia="Arial" w:hAnsi="Arial" w:cs="Arial" w:hint="default"/>
        <w:b w:val="0"/>
        <w:bCs w:val="0"/>
        <w:i w:val="0"/>
        <w:iCs w:val="0"/>
        <w:spacing w:val="0"/>
        <w:w w:val="100"/>
        <w:sz w:val="22"/>
        <w:szCs w:val="22"/>
        <w:lang w:val="en-US" w:eastAsia="en-US" w:bidi="ar-SA"/>
      </w:rPr>
    </w:lvl>
    <w:lvl w:ilvl="4" w:tplc="FD3215F2">
      <w:numFmt w:val="bullet"/>
      <w:lvlText w:val="•"/>
      <w:lvlJc w:val="left"/>
      <w:pPr>
        <w:ind w:left="2965" w:hanging="360"/>
      </w:pPr>
      <w:rPr>
        <w:rFonts w:hint="default"/>
        <w:lang w:val="en-US" w:eastAsia="en-US" w:bidi="ar-SA"/>
      </w:rPr>
    </w:lvl>
    <w:lvl w:ilvl="5" w:tplc="5E847248">
      <w:numFmt w:val="bullet"/>
      <w:lvlText w:val="•"/>
      <w:lvlJc w:val="left"/>
      <w:pPr>
        <w:ind w:left="4211" w:hanging="360"/>
      </w:pPr>
      <w:rPr>
        <w:rFonts w:hint="default"/>
        <w:lang w:val="en-US" w:eastAsia="en-US" w:bidi="ar-SA"/>
      </w:rPr>
    </w:lvl>
    <w:lvl w:ilvl="6" w:tplc="A410802E">
      <w:numFmt w:val="bullet"/>
      <w:lvlText w:val="•"/>
      <w:lvlJc w:val="left"/>
      <w:pPr>
        <w:ind w:left="5457" w:hanging="360"/>
      </w:pPr>
      <w:rPr>
        <w:rFonts w:hint="default"/>
        <w:lang w:val="en-US" w:eastAsia="en-US" w:bidi="ar-SA"/>
      </w:rPr>
    </w:lvl>
    <w:lvl w:ilvl="7" w:tplc="07964842">
      <w:numFmt w:val="bullet"/>
      <w:lvlText w:val="•"/>
      <w:lvlJc w:val="left"/>
      <w:pPr>
        <w:ind w:left="6702" w:hanging="360"/>
      </w:pPr>
      <w:rPr>
        <w:rFonts w:hint="default"/>
        <w:lang w:val="en-US" w:eastAsia="en-US" w:bidi="ar-SA"/>
      </w:rPr>
    </w:lvl>
    <w:lvl w:ilvl="8" w:tplc="58B8053A">
      <w:numFmt w:val="bullet"/>
      <w:lvlText w:val="•"/>
      <w:lvlJc w:val="left"/>
      <w:pPr>
        <w:ind w:left="7948" w:hanging="360"/>
      </w:pPr>
      <w:rPr>
        <w:rFonts w:hint="default"/>
        <w:lang w:val="en-US" w:eastAsia="en-US" w:bidi="ar-SA"/>
      </w:rPr>
    </w:lvl>
  </w:abstractNum>
  <w:abstractNum w:abstractNumId="4" w15:restartNumberingAfterBreak="0">
    <w:nsid w:val="32187949"/>
    <w:multiLevelType w:val="hybridMultilevel"/>
    <w:tmpl w:val="68FE5A5E"/>
    <w:lvl w:ilvl="0" w:tplc="4ACE146A">
      <w:start w:val="1"/>
      <w:numFmt w:val="decimal"/>
      <w:lvlText w:val="%1."/>
      <w:lvlJc w:val="left"/>
      <w:pPr>
        <w:ind w:left="666" w:hanging="391"/>
      </w:pPr>
      <w:rPr>
        <w:rFonts w:ascii="Arial" w:eastAsia="Arial" w:hAnsi="Arial" w:cs="Arial" w:hint="default"/>
        <w:b w:val="0"/>
        <w:bCs w:val="0"/>
        <w:i w:val="0"/>
        <w:iCs w:val="0"/>
        <w:spacing w:val="0"/>
        <w:w w:val="100"/>
        <w:sz w:val="22"/>
        <w:szCs w:val="22"/>
        <w:lang w:val="en-US" w:eastAsia="en-US" w:bidi="ar-SA"/>
      </w:rPr>
    </w:lvl>
    <w:lvl w:ilvl="1" w:tplc="99B8AF16">
      <w:numFmt w:val="bullet"/>
      <w:lvlText w:val="•"/>
      <w:lvlJc w:val="left"/>
      <w:pPr>
        <w:ind w:left="1638" w:hanging="391"/>
      </w:pPr>
      <w:rPr>
        <w:rFonts w:hint="default"/>
        <w:lang w:val="en-US" w:eastAsia="en-US" w:bidi="ar-SA"/>
      </w:rPr>
    </w:lvl>
    <w:lvl w:ilvl="2" w:tplc="95C07F24">
      <w:numFmt w:val="bullet"/>
      <w:lvlText w:val="•"/>
      <w:lvlJc w:val="left"/>
      <w:pPr>
        <w:ind w:left="2616" w:hanging="391"/>
      </w:pPr>
      <w:rPr>
        <w:rFonts w:hint="default"/>
        <w:lang w:val="en-US" w:eastAsia="en-US" w:bidi="ar-SA"/>
      </w:rPr>
    </w:lvl>
    <w:lvl w:ilvl="3" w:tplc="117C1DE0">
      <w:numFmt w:val="bullet"/>
      <w:lvlText w:val="•"/>
      <w:lvlJc w:val="left"/>
      <w:pPr>
        <w:ind w:left="3594" w:hanging="391"/>
      </w:pPr>
      <w:rPr>
        <w:rFonts w:hint="default"/>
        <w:lang w:val="en-US" w:eastAsia="en-US" w:bidi="ar-SA"/>
      </w:rPr>
    </w:lvl>
    <w:lvl w:ilvl="4" w:tplc="7E96C2DC">
      <w:numFmt w:val="bullet"/>
      <w:lvlText w:val="•"/>
      <w:lvlJc w:val="left"/>
      <w:pPr>
        <w:ind w:left="4572" w:hanging="391"/>
      </w:pPr>
      <w:rPr>
        <w:rFonts w:hint="default"/>
        <w:lang w:val="en-US" w:eastAsia="en-US" w:bidi="ar-SA"/>
      </w:rPr>
    </w:lvl>
    <w:lvl w:ilvl="5" w:tplc="F0BAD09A">
      <w:numFmt w:val="bullet"/>
      <w:lvlText w:val="•"/>
      <w:lvlJc w:val="left"/>
      <w:pPr>
        <w:ind w:left="5550" w:hanging="391"/>
      </w:pPr>
      <w:rPr>
        <w:rFonts w:hint="default"/>
        <w:lang w:val="en-US" w:eastAsia="en-US" w:bidi="ar-SA"/>
      </w:rPr>
    </w:lvl>
    <w:lvl w:ilvl="6" w:tplc="26C6C428">
      <w:numFmt w:val="bullet"/>
      <w:lvlText w:val="•"/>
      <w:lvlJc w:val="left"/>
      <w:pPr>
        <w:ind w:left="6528" w:hanging="391"/>
      </w:pPr>
      <w:rPr>
        <w:rFonts w:hint="default"/>
        <w:lang w:val="en-US" w:eastAsia="en-US" w:bidi="ar-SA"/>
      </w:rPr>
    </w:lvl>
    <w:lvl w:ilvl="7" w:tplc="D4CE5D40">
      <w:numFmt w:val="bullet"/>
      <w:lvlText w:val="•"/>
      <w:lvlJc w:val="left"/>
      <w:pPr>
        <w:ind w:left="7506" w:hanging="391"/>
      </w:pPr>
      <w:rPr>
        <w:rFonts w:hint="default"/>
        <w:lang w:val="en-US" w:eastAsia="en-US" w:bidi="ar-SA"/>
      </w:rPr>
    </w:lvl>
    <w:lvl w:ilvl="8" w:tplc="DED6613C">
      <w:numFmt w:val="bullet"/>
      <w:lvlText w:val="•"/>
      <w:lvlJc w:val="left"/>
      <w:pPr>
        <w:ind w:left="8484" w:hanging="391"/>
      </w:pPr>
      <w:rPr>
        <w:rFonts w:hint="default"/>
        <w:lang w:val="en-US" w:eastAsia="en-US" w:bidi="ar-SA"/>
      </w:rPr>
    </w:lvl>
  </w:abstractNum>
  <w:abstractNum w:abstractNumId="5" w15:restartNumberingAfterBreak="0">
    <w:nsid w:val="4862223D"/>
    <w:multiLevelType w:val="hybridMultilevel"/>
    <w:tmpl w:val="7F1023B4"/>
    <w:lvl w:ilvl="0" w:tplc="098243C6">
      <w:start w:val="1"/>
      <w:numFmt w:val="decimal"/>
      <w:lvlText w:val="%1."/>
      <w:lvlJc w:val="left"/>
      <w:pPr>
        <w:ind w:left="671" w:hanging="361"/>
      </w:pPr>
      <w:rPr>
        <w:rFonts w:ascii="Arial" w:eastAsia="Arial" w:hAnsi="Arial" w:cs="Arial" w:hint="default"/>
        <w:b w:val="0"/>
        <w:bCs w:val="0"/>
        <w:i w:val="0"/>
        <w:iCs w:val="0"/>
        <w:spacing w:val="0"/>
        <w:w w:val="100"/>
        <w:sz w:val="22"/>
        <w:szCs w:val="22"/>
        <w:lang w:val="en-US" w:eastAsia="en-US" w:bidi="ar-SA"/>
      </w:rPr>
    </w:lvl>
    <w:lvl w:ilvl="1" w:tplc="790EAE20">
      <w:numFmt w:val="bullet"/>
      <w:lvlText w:val="•"/>
      <w:lvlJc w:val="left"/>
      <w:pPr>
        <w:ind w:left="1041" w:hanging="365"/>
      </w:pPr>
      <w:rPr>
        <w:rFonts w:ascii="Arial" w:eastAsia="Arial" w:hAnsi="Arial" w:cs="Arial" w:hint="default"/>
        <w:b w:val="0"/>
        <w:bCs w:val="0"/>
        <w:i w:val="0"/>
        <w:iCs w:val="0"/>
        <w:w w:val="100"/>
        <w:sz w:val="22"/>
        <w:szCs w:val="22"/>
        <w:lang w:val="en-US" w:eastAsia="en-US" w:bidi="ar-SA"/>
      </w:rPr>
    </w:lvl>
    <w:lvl w:ilvl="2" w:tplc="9D381CE6">
      <w:numFmt w:val="bullet"/>
      <w:lvlText w:val="•"/>
      <w:lvlJc w:val="left"/>
      <w:pPr>
        <w:ind w:left="2084" w:hanging="365"/>
      </w:pPr>
      <w:rPr>
        <w:rFonts w:hint="default"/>
        <w:lang w:val="en-US" w:eastAsia="en-US" w:bidi="ar-SA"/>
      </w:rPr>
    </w:lvl>
    <w:lvl w:ilvl="3" w:tplc="1AE88512">
      <w:numFmt w:val="bullet"/>
      <w:lvlText w:val="•"/>
      <w:lvlJc w:val="left"/>
      <w:pPr>
        <w:ind w:left="3128" w:hanging="365"/>
      </w:pPr>
      <w:rPr>
        <w:rFonts w:hint="default"/>
        <w:lang w:val="en-US" w:eastAsia="en-US" w:bidi="ar-SA"/>
      </w:rPr>
    </w:lvl>
    <w:lvl w:ilvl="4" w:tplc="6D0246F2">
      <w:numFmt w:val="bullet"/>
      <w:lvlText w:val="•"/>
      <w:lvlJc w:val="left"/>
      <w:pPr>
        <w:ind w:left="4173" w:hanging="365"/>
      </w:pPr>
      <w:rPr>
        <w:rFonts w:hint="default"/>
        <w:lang w:val="en-US" w:eastAsia="en-US" w:bidi="ar-SA"/>
      </w:rPr>
    </w:lvl>
    <w:lvl w:ilvl="5" w:tplc="3C4CAE7C">
      <w:numFmt w:val="bullet"/>
      <w:lvlText w:val="•"/>
      <w:lvlJc w:val="left"/>
      <w:pPr>
        <w:ind w:left="5217" w:hanging="365"/>
      </w:pPr>
      <w:rPr>
        <w:rFonts w:hint="default"/>
        <w:lang w:val="en-US" w:eastAsia="en-US" w:bidi="ar-SA"/>
      </w:rPr>
    </w:lvl>
    <w:lvl w:ilvl="6" w:tplc="79122BCC">
      <w:numFmt w:val="bullet"/>
      <w:lvlText w:val="•"/>
      <w:lvlJc w:val="left"/>
      <w:pPr>
        <w:ind w:left="6262" w:hanging="365"/>
      </w:pPr>
      <w:rPr>
        <w:rFonts w:hint="default"/>
        <w:lang w:val="en-US" w:eastAsia="en-US" w:bidi="ar-SA"/>
      </w:rPr>
    </w:lvl>
    <w:lvl w:ilvl="7" w:tplc="76AC203C">
      <w:numFmt w:val="bullet"/>
      <w:lvlText w:val="•"/>
      <w:lvlJc w:val="left"/>
      <w:pPr>
        <w:ind w:left="7306" w:hanging="365"/>
      </w:pPr>
      <w:rPr>
        <w:rFonts w:hint="default"/>
        <w:lang w:val="en-US" w:eastAsia="en-US" w:bidi="ar-SA"/>
      </w:rPr>
    </w:lvl>
    <w:lvl w:ilvl="8" w:tplc="F4983178">
      <w:numFmt w:val="bullet"/>
      <w:lvlText w:val="•"/>
      <w:lvlJc w:val="left"/>
      <w:pPr>
        <w:ind w:left="8351" w:hanging="365"/>
      </w:pPr>
      <w:rPr>
        <w:rFonts w:hint="default"/>
        <w:lang w:val="en-US" w:eastAsia="en-US" w:bidi="ar-SA"/>
      </w:rPr>
    </w:lvl>
  </w:abstractNum>
  <w:abstractNum w:abstractNumId="6" w15:restartNumberingAfterBreak="0">
    <w:nsid w:val="4A6715FD"/>
    <w:multiLevelType w:val="hybridMultilevel"/>
    <w:tmpl w:val="7B281908"/>
    <w:lvl w:ilvl="0" w:tplc="9E245E28">
      <w:numFmt w:val="bullet"/>
      <w:lvlText w:val="•"/>
      <w:lvlJc w:val="left"/>
      <w:pPr>
        <w:ind w:left="1176" w:hanging="360"/>
      </w:pPr>
      <w:rPr>
        <w:rFonts w:ascii="Arial" w:eastAsia="Arial" w:hAnsi="Arial" w:cs="Arial" w:hint="default"/>
        <w:b w:val="0"/>
        <w:bCs w:val="0"/>
        <w:i w:val="0"/>
        <w:iCs w:val="0"/>
        <w:w w:val="100"/>
        <w:sz w:val="22"/>
        <w:szCs w:val="22"/>
        <w:lang w:val="en-US" w:eastAsia="en-US" w:bidi="ar-SA"/>
      </w:rPr>
    </w:lvl>
    <w:lvl w:ilvl="1" w:tplc="8AC63A78">
      <w:numFmt w:val="bullet"/>
      <w:lvlText w:val="•"/>
      <w:lvlJc w:val="left"/>
      <w:pPr>
        <w:ind w:left="2106" w:hanging="360"/>
      </w:pPr>
      <w:rPr>
        <w:rFonts w:hint="default"/>
        <w:lang w:val="en-US" w:eastAsia="en-US" w:bidi="ar-SA"/>
      </w:rPr>
    </w:lvl>
    <w:lvl w:ilvl="2" w:tplc="77DEEBBC">
      <w:numFmt w:val="bullet"/>
      <w:lvlText w:val="•"/>
      <w:lvlJc w:val="left"/>
      <w:pPr>
        <w:ind w:left="3032" w:hanging="360"/>
      </w:pPr>
      <w:rPr>
        <w:rFonts w:hint="default"/>
        <w:lang w:val="en-US" w:eastAsia="en-US" w:bidi="ar-SA"/>
      </w:rPr>
    </w:lvl>
    <w:lvl w:ilvl="3" w:tplc="4D88BD38">
      <w:numFmt w:val="bullet"/>
      <w:lvlText w:val="•"/>
      <w:lvlJc w:val="left"/>
      <w:pPr>
        <w:ind w:left="3958" w:hanging="360"/>
      </w:pPr>
      <w:rPr>
        <w:rFonts w:hint="default"/>
        <w:lang w:val="en-US" w:eastAsia="en-US" w:bidi="ar-SA"/>
      </w:rPr>
    </w:lvl>
    <w:lvl w:ilvl="4" w:tplc="81202040">
      <w:numFmt w:val="bullet"/>
      <w:lvlText w:val="•"/>
      <w:lvlJc w:val="left"/>
      <w:pPr>
        <w:ind w:left="4884" w:hanging="360"/>
      </w:pPr>
      <w:rPr>
        <w:rFonts w:hint="default"/>
        <w:lang w:val="en-US" w:eastAsia="en-US" w:bidi="ar-SA"/>
      </w:rPr>
    </w:lvl>
    <w:lvl w:ilvl="5" w:tplc="9612B534">
      <w:numFmt w:val="bullet"/>
      <w:lvlText w:val="•"/>
      <w:lvlJc w:val="left"/>
      <w:pPr>
        <w:ind w:left="5810" w:hanging="360"/>
      </w:pPr>
      <w:rPr>
        <w:rFonts w:hint="default"/>
        <w:lang w:val="en-US" w:eastAsia="en-US" w:bidi="ar-SA"/>
      </w:rPr>
    </w:lvl>
    <w:lvl w:ilvl="6" w:tplc="01E4E962">
      <w:numFmt w:val="bullet"/>
      <w:lvlText w:val="•"/>
      <w:lvlJc w:val="left"/>
      <w:pPr>
        <w:ind w:left="6736" w:hanging="360"/>
      </w:pPr>
      <w:rPr>
        <w:rFonts w:hint="default"/>
        <w:lang w:val="en-US" w:eastAsia="en-US" w:bidi="ar-SA"/>
      </w:rPr>
    </w:lvl>
    <w:lvl w:ilvl="7" w:tplc="F1DABF58">
      <w:numFmt w:val="bullet"/>
      <w:lvlText w:val="•"/>
      <w:lvlJc w:val="left"/>
      <w:pPr>
        <w:ind w:left="7662" w:hanging="360"/>
      </w:pPr>
      <w:rPr>
        <w:rFonts w:hint="default"/>
        <w:lang w:val="en-US" w:eastAsia="en-US" w:bidi="ar-SA"/>
      </w:rPr>
    </w:lvl>
    <w:lvl w:ilvl="8" w:tplc="0D9EDD60">
      <w:numFmt w:val="bullet"/>
      <w:lvlText w:val="•"/>
      <w:lvlJc w:val="left"/>
      <w:pPr>
        <w:ind w:left="8588" w:hanging="360"/>
      </w:pPr>
      <w:rPr>
        <w:rFonts w:hint="default"/>
        <w:lang w:val="en-US" w:eastAsia="en-US" w:bidi="ar-SA"/>
      </w:rPr>
    </w:lvl>
  </w:abstractNum>
  <w:abstractNum w:abstractNumId="7" w15:restartNumberingAfterBreak="0">
    <w:nsid w:val="50505FE6"/>
    <w:multiLevelType w:val="hybridMultilevel"/>
    <w:tmpl w:val="835A7ECC"/>
    <w:lvl w:ilvl="0" w:tplc="F706656A">
      <w:start w:val="1"/>
      <w:numFmt w:val="decimal"/>
      <w:lvlText w:val="%1."/>
      <w:lvlJc w:val="left"/>
      <w:pPr>
        <w:ind w:left="635" w:hanging="360"/>
      </w:pPr>
      <w:rPr>
        <w:rFonts w:ascii="Arial" w:eastAsia="Arial" w:hAnsi="Arial" w:cs="Arial" w:hint="default"/>
        <w:b w:val="0"/>
        <w:bCs w:val="0"/>
        <w:i w:val="0"/>
        <w:iCs w:val="0"/>
        <w:spacing w:val="0"/>
        <w:w w:val="100"/>
        <w:sz w:val="22"/>
        <w:szCs w:val="22"/>
        <w:lang w:val="en-US" w:eastAsia="en-US" w:bidi="ar-SA"/>
      </w:rPr>
    </w:lvl>
    <w:lvl w:ilvl="1" w:tplc="09D80A50">
      <w:start w:val="1"/>
      <w:numFmt w:val="upperLetter"/>
      <w:lvlText w:val="%2."/>
      <w:lvlJc w:val="left"/>
      <w:pPr>
        <w:ind w:left="991" w:hanging="361"/>
      </w:pPr>
      <w:rPr>
        <w:rFonts w:ascii="Arial" w:eastAsia="Arial" w:hAnsi="Arial" w:cs="Arial" w:hint="default"/>
        <w:b w:val="0"/>
        <w:bCs w:val="0"/>
        <w:i w:val="0"/>
        <w:iCs w:val="0"/>
        <w:spacing w:val="-2"/>
        <w:w w:val="100"/>
        <w:sz w:val="22"/>
        <w:szCs w:val="22"/>
        <w:lang w:val="en-US" w:eastAsia="en-US" w:bidi="ar-SA"/>
      </w:rPr>
    </w:lvl>
    <w:lvl w:ilvl="2" w:tplc="F288D54E">
      <w:numFmt w:val="bullet"/>
      <w:lvlText w:val="•"/>
      <w:lvlJc w:val="left"/>
      <w:pPr>
        <w:ind w:left="1356" w:hanging="360"/>
      </w:pPr>
      <w:rPr>
        <w:rFonts w:ascii="Arial" w:eastAsia="Arial" w:hAnsi="Arial" w:cs="Arial" w:hint="default"/>
        <w:b w:val="0"/>
        <w:bCs w:val="0"/>
        <w:i w:val="0"/>
        <w:iCs w:val="0"/>
        <w:w w:val="100"/>
        <w:sz w:val="22"/>
        <w:szCs w:val="22"/>
        <w:lang w:val="en-US" w:eastAsia="en-US" w:bidi="ar-SA"/>
      </w:rPr>
    </w:lvl>
    <w:lvl w:ilvl="3" w:tplc="B78ACDB8">
      <w:numFmt w:val="bullet"/>
      <w:lvlText w:val="•"/>
      <w:lvlJc w:val="left"/>
      <w:pPr>
        <w:ind w:left="2495" w:hanging="360"/>
      </w:pPr>
      <w:rPr>
        <w:rFonts w:hint="default"/>
        <w:lang w:val="en-US" w:eastAsia="en-US" w:bidi="ar-SA"/>
      </w:rPr>
    </w:lvl>
    <w:lvl w:ilvl="4" w:tplc="A740E64A">
      <w:numFmt w:val="bullet"/>
      <w:lvlText w:val="•"/>
      <w:lvlJc w:val="left"/>
      <w:pPr>
        <w:ind w:left="3630" w:hanging="360"/>
      </w:pPr>
      <w:rPr>
        <w:rFonts w:hint="default"/>
        <w:lang w:val="en-US" w:eastAsia="en-US" w:bidi="ar-SA"/>
      </w:rPr>
    </w:lvl>
    <w:lvl w:ilvl="5" w:tplc="4708754E">
      <w:numFmt w:val="bullet"/>
      <w:lvlText w:val="•"/>
      <w:lvlJc w:val="left"/>
      <w:pPr>
        <w:ind w:left="4765" w:hanging="360"/>
      </w:pPr>
      <w:rPr>
        <w:rFonts w:hint="default"/>
        <w:lang w:val="en-US" w:eastAsia="en-US" w:bidi="ar-SA"/>
      </w:rPr>
    </w:lvl>
    <w:lvl w:ilvl="6" w:tplc="97B0C9EA">
      <w:numFmt w:val="bullet"/>
      <w:lvlText w:val="•"/>
      <w:lvlJc w:val="left"/>
      <w:pPr>
        <w:ind w:left="5900" w:hanging="360"/>
      </w:pPr>
      <w:rPr>
        <w:rFonts w:hint="default"/>
        <w:lang w:val="en-US" w:eastAsia="en-US" w:bidi="ar-SA"/>
      </w:rPr>
    </w:lvl>
    <w:lvl w:ilvl="7" w:tplc="982A17A8">
      <w:numFmt w:val="bullet"/>
      <w:lvlText w:val="•"/>
      <w:lvlJc w:val="left"/>
      <w:pPr>
        <w:ind w:left="7035" w:hanging="360"/>
      </w:pPr>
      <w:rPr>
        <w:rFonts w:hint="default"/>
        <w:lang w:val="en-US" w:eastAsia="en-US" w:bidi="ar-SA"/>
      </w:rPr>
    </w:lvl>
    <w:lvl w:ilvl="8" w:tplc="FBAA4F42">
      <w:numFmt w:val="bullet"/>
      <w:lvlText w:val="•"/>
      <w:lvlJc w:val="left"/>
      <w:pPr>
        <w:ind w:left="8170" w:hanging="360"/>
      </w:pPr>
      <w:rPr>
        <w:rFonts w:hint="default"/>
        <w:lang w:val="en-US" w:eastAsia="en-US" w:bidi="ar-SA"/>
      </w:rPr>
    </w:lvl>
  </w:abstractNum>
  <w:abstractNum w:abstractNumId="8" w15:restartNumberingAfterBreak="0">
    <w:nsid w:val="52012872"/>
    <w:multiLevelType w:val="hybridMultilevel"/>
    <w:tmpl w:val="8D0815BA"/>
    <w:lvl w:ilvl="0" w:tplc="F8382AF0">
      <w:numFmt w:val="bullet"/>
      <w:lvlText w:val="•"/>
      <w:lvlJc w:val="left"/>
      <w:pPr>
        <w:ind w:left="1176" w:hanging="360"/>
      </w:pPr>
      <w:rPr>
        <w:rFonts w:ascii="Arial" w:eastAsia="Arial" w:hAnsi="Arial" w:cs="Arial" w:hint="default"/>
        <w:b w:val="0"/>
        <w:bCs w:val="0"/>
        <w:i w:val="0"/>
        <w:iCs w:val="0"/>
        <w:w w:val="100"/>
        <w:sz w:val="22"/>
        <w:szCs w:val="22"/>
        <w:lang w:val="en-US" w:eastAsia="en-US" w:bidi="ar-SA"/>
      </w:rPr>
    </w:lvl>
    <w:lvl w:ilvl="1" w:tplc="ACC8EA60">
      <w:numFmt w:val="bullet"/>
      <w:lvlText w:val="•"/>
      <w:lvlJc w:val="left"/>
      <w:pPr>
        <w:ind w:left="2106" w:hanging="360"/>
      </w:pPr>
      <w:rPr>
        <w:rFonts w:hint="default"/>
        <w:lang w:val="en-US" w:eastAsia="en-US" w:bidi="ar-SA"/>
      </w:rPr>
    </w:lvl>
    <w:lvl w:ilvl="2" w:tplc="044654BC">
      <w:numFmt w:val="bullet"/>
      <w:lvlText w:val="•"/>
      <w:lvlJc w:val="left"/>
      <w:pPr>
        <w:ind w:left="3032" w:hanging="360"/>
      </w:pPr>
      <w:rPr>
        <w:rFonts w:hint="default"/>
        <w:lang w:val="en-US" w:eastAsia="en-US" w:bidi="ar-SA"/>
      </w:rPr>
    </w:lvl>
    <w:lvl w:ilvl="3" w:tplc="2A04236C">
      <w:numFmt w:val="bullet"/>
      <w:lvlText w:val="•"/>
      <w:lvlJc w:val="left"/>
      <w:pPr>
        <w:ind w:left="3958" w:hanging="360"/>
      </w:pPr>
      <w:rPr>
        <w:rFonts w:hint="default"/>
        <w:lang w:val="en-US" w:eastAsia="en-US" w:bidi="ar-SA"/>
      </w:rPr>
    </w:lvl>
    <w:lvl w:ilvl="4" w:tplc="2AA0C3EE">
      <w:numFmt w:val="bullet"/>
      <w:lvlText w:val="•"/>
      <w:lvlJc w:val="left"/>
      <w:pPr>
        <w:ind w:left="4884" w:hanging="360"/>
      </w:pPr>
      <w:rPr>
        <w:rFonts w:hint="default"/>
        <w:lang w:val="en-US" w:eastAsia="en-US" w:bidi="ar-SA"/>
      </w:rPr>
    </w:lvl>
    <w:lvl w:ilvl="5" w:tplc="120A8BF2">
      <w:numFmt w:val="bullet"/>
      <w:lvlText w:val="•"/>
      <w:lvlJc w:val="left"/>
      <w:pPr>
        <w:ind w:left="5810" w:hanging="360"/>
      </w:pPr>
      <w:rPr>
        <w:rFonts w:hint="default"/>
        <w:lang w:val="en-US" w:eastAsia="en-US" w:bidi="ar-SA"/>
      </w:rPr>
    </w:lvl>
    <w:lvl w:ilvl="6" w:tplc="50FA170C">
      <w:numFmt w:val="bullet"/>
      <w:lvlText w:val="•"/>
      <w:lvlJc w:val="left"/>
      <w:pPr>
        <w:ind w:left="6736" w:hanging="360"/>
      </w:pPr>
      <w:rPr>
        <w:rFonts w:hint="default"/>
        <w:lang w:val="en-US" w:eastAsia="en-US" w:bidi="ar-SA"/>
      </w:rPr>
    </w:lvl>
    <w:lvl w:ilvl="7" w:tplc="78A02B8E">
      <w:numFmt w:val="bullet"/>
      <w:lvlText w:val="•"/>
      <w:lvlJc w:val="left"/>
      <w:pPr>
        <w:ind w:left="7662" w:hanging="360"/>
      </w:pPr>
      <w:rPr>
        <w:rFonts w:hint="default"/>
        <w:lang w:val="en-US" w:eastAsia="en-US" w:bidi="ar-SA"/>
      </w:rPr>
    </w:lvl>
    <w:lvl w:ilvl="8" w:tplc="4A283620">
      <w:numFmt w:val="bullet"/>
      <w:lvlText w:val="•"/>
      <w:lvlJc w:val="left"/>
      <w:pPr>
        <w:ind w:left="8588" w:hanging="360"/>
      </w:pPr>
      <w:rPr>
        <w:rFonts w:hint="default"/>
        <w:lang w:val="en-US" w:eastAsia="en-US" w:bidi="ar-SA"/>
      </w:rPr>
    </w:lvl>
  </w:abstractNum>
  <w:abstractNum w:abstractNumId="9" w15:restartNumberingAfterBreak="0">
    <w:nsid w:val="56EC6A58"/>
    <w:multiLevelType w:val="hybridMultilevel"/>
    <w:tmpl w:val="02C48684"/>
    <w:lvl w:ilvl="0" w:tplc="17BCCD3E">
      <w:numFmt w:val="bullet"/>
      <w:lvlText w:val="•"/>
      <w:lvlJc w:val="left"/>
      <w:pPr>
        <w:ind w:left="1031" w:hanging="365"/>
      </w:pPr>
      <w:rPr>
        <w:rFonts w:ascii="Arial" w:eastAsia="Arial" w:hAnsi="Arial" w:cs="Arial" w:hint="default"/>
        <w:b w:val="0"/>
        <w:bCs w:val="0"/>
        <w:i w:val="0"/>
        <w:iCs w:val="0"/>
        <w:w w:val="100"/>
        <w:sz w:val="22"/>
        <w:szCs w:val="22"/>
        <w:lang w:val="en-US" w:eastAsia="en-US" w:bidi="ar-SA"/>
      </w:rPr>
    </w:lvl>
    <w:lvl w:ilvl="1" w:tplc="78CC94A4">
      <w:numFmt w:val="bullet"/>
      <w:lvlText w:val="•"/>
      <w:lvlJc w:val="left"/>
      <w:pPr>
        <w:ind w:left="1980" w:hanging="365"/>
      </w:pPr>
      <w:rPr>
        <w:rFonts w:hint="default"/>
        <w:lang w:val="en-US" w:eastAsia="en-US" w:bidi="ar-SA"/>
      </w:rPr>
    </w:lvl>
    <w:lvl w:ilvl="2" w:tplc="0518DB0A">
      <w:numFmt w:val="bullet"/>
      <w:lvlText w:val="•"/>
      <w:lvlJc w:val="left"/>
      <w:pPr>
        <w:ind w:left="2920" w:hanging="365"/>
      </w:pPr>
      <w:rPr>
        <w:rFonts w:hint="default"/>
        <w:lang w:val="en-US" w:eastAsia="en-US" w:bidi="ar-SA"/>
      </w:rPr>
    </w:lvl>
    <w:lvl w:ilvl="3" w:tplc="969A3954">
      <w:numFmt w:val="bullet"/>
      <w:lvlText w:val="•"/>
      <w:lvlJc w:val="left"/>
      <w:pPr>
        <w:ind w:left="3860" w:hanging="365"/>
      </w:pPr>
      <w:rPr>
        <w:rFonts w:hint="default"/>
        <w:lang w:val="en-US" w:eastAsia="en-US" w:bidi="ar-SA"/>
      </w:rPr>
    </w:lvl>
    <w:lvl w:ilvl="4" w:tplc="C0E234AC">
      <w:numFmt w:val="bullet"/>
      <w:lvlText w:val="•"/>
      <w:lvlJc w:val="left"/>
      <w:pPr>
        <w:ind w:left="4800" w:hanging="365"/>
      </w:pPr>
      <w:rPr>
        <w:rFonts w:hint="default"/>
        <w:lang w:val="en-US" w:eastAsia="en-US" w:bidi="ar-SA"/>
      </w:rPr>
    </w:lvl>
    <w:lvl w:ilvl="5" w:tplc="2A0C9A62">
      <w:numFmt w:val="bullet"/>
      <w:lvlText w:val="•"/>
      <w:lvlJc w:val="left"/>
      <w:pPr>
        <w:ind w:left="5740" w:hanging="365"/>
      </w:pPr>
      <w:rPr>
        <w:rFonts w:hint="default"/>
        <w:lang w:val="en-US" w:eastAsia="en-US" w:bidi="ar-SA"/>
      </w:rPr>
    </w:lvl>
    <w:lvl w:ilvl="6" w:tplc="4C62CDC4">
      <w:numFmt w:val="bullet"/>
      <w:lvlText w:val="•"/>
      <w:lvlJc w:val="left"/>
      <w:pPr>
        <w:ind w:left="6680" w:hanging="365"/>
      </w:pPr>
      <w:rPr>
        <w:rFonts w:hint="default"/>
        <w:lang w:val="en-US" w:eastAsia="en-US" w:bidi="ar-SA"/>
      </w:rPr>
    </w:lvl>
    <w:lvl w:ilvl="7" w:tplc="7102F78A">
      <w:numFmt w:val="bullet"/>
      <w:lvlText w:val="•"/>
      <w:lvlJc w:val="left"/>
      <w:pPr>
        <w:ind w:left="7620" w:hanging="365"/>
      </w:pPr>
      <w:rPr>
        <w:rFonts w:hint="default"/>
        <w:lang w:val="en-US" w:eastAsia="en-US" w:bidi="ar-SA"/>
      </w:rPr>
    </w:lvl>
    <w:lvl w:ilvl="8" w:tplc="334A0942">
      <w:numFmt w:val="bullet"/>
      <w:lvlText w:val="•"/>
      <w:lvlJc w:val="left"/>
      <w:pPr>
        <w:ind w:left="8560" w:hanging="365"/>
      </w:pPr>
      <w:rPr>
        <w:rFonts w:hint="default"/>
        <w:lang w:val="en-US" w:eastAsia="en-US" w:bidi="ar-SA"/>
      </w:rPr>
    </w:lvl>
  </w:abstractNum>
  <w:abstractNum w:abstractNumId="10" w15:restartNumberingAfterBreak="0">
    <w:nsid w:val="570654A8"/>
    <w:multiLevelType w:val="hybridMultilevel"/>
    <w:tmpl w:val="67FA6266"/>
    <w:lvl w:ilvl="0" w:tplc="202A46F4">
      <w:start w:val="8"/>
      <w:numFmt w:val="decimal"/>
      <w:lvlText w:val="%1."/>
      <w:lvlJc w:val="left"/>
      <w:pPr>
        <w:ind w:left="635" w:hanging="36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11" w15:restartNumberingAfterBreak="0">
    <w:nsid w:val="5CD92C40"/>
    <w:multiLevelType w:val="hybridMultilevel"/>
    <w:tmpl w:val="BE1A9D9A"/>
    <w:lvl w:ilvl="0" w:tplc="84F41D5C">
      <w:numFmt w:val="bullet"/>
      <w:lvlText w:val="•"/>
      <w:lvlJc w:val="left"/>
      <w:pPr>
        <w:ind w:left="1176" w:hanging="360"/>
      </w:pPr>
      <w:rPr>
        <w:rFonts w:ascii="Arial" w:eastAsia="Arial" w:hAnsi="Arial" w:cs="Arial" w:hint="default"/>
        <w:b w:val="0"/>
        <w:bCs w:val="0"/>
        <w:i w:val="0"/>
        <w:iCs w:val="0"/>
        <w:w w:val="100"/>
        <w:sz w:val="22"/>
        <w:szCs w:val="22"/>
        <w:lang w:val="en-US" w:eastAsia="en-US" w:bidi="ar-SA"/>
      </w:rPr>
    </w:lvl>
    <w:lvl w:ilvl="1" w:tplc="C100D7B2">
      <w:numFmt w:val="bullet"/>
      <w:lvlText w:val="•"/>
      <w:lvlJc w:val="left"/>
      <w:pPr>
        <w:ind w:left="2106" w:hanging="360"/>
      </w:pPr>
      <w:rPr>
        <w:rFonts w:hint="default"/>
        <w:lang w:val="en-US" w:eastAsia="en-US" w:bidi="ar-SA"/>
      </w:rPr>
    </w:lvl>
    <w:lvl w:ilvl="2" w:tplc="56C0580C">
      <w:numFmt w:val="bullet"/>
      <w:lvlText w:val="•"/>
      <w:lvlJc w:val="left"/>
      <w:pPr>
        <w:ind w:left="3032" w:hanging="360"/>
      </w:pPr>
      <w:rPr>
        <w:rFonts w:hint="default"/>
        <w:lang w:val="en-US" w:eastAsia="en-US" w:bidi="ar-SA"/>
      </w:rPr>
    </w:lvl>
    <w:lvl w:ilvl="3" w:tplc="1518BFBC">
      <w:numFmt w:val="bullet"/>
      <w:lvlText w:val="•"/>
      <w:lvlJc w:val="left"/>
      <w:pPr>
        <w:ind w:left="3958" w:hanging="360"/>
      </w:pPr>
      <w:rPr>
        <w:rFonts w:hint="default"/>
        <w:lang w:val="en-US" w:eastAsia="en-US" w:bidi="ar-SA"/>
      </w:rPr>
    </w:lvl>
    <w:lvl w:ilvl="4" w:tplc="3A2ABC04">
      <w:numFmt w:val="bullet"/>
      <w:lvlText w:val="•"/>
      <w:lvlJc w:val="left"/>
      <w:pPr>
        <w:ind w:left="4884" w:hanging="360"/>
      </w:pPr>
      <w:rPr>
        <w:rFonts w:hint="default"/>
        <w:lang w:val="en-US" w:eastAsia="en-US" w:bidi="ar-SA"/>
      </w:rPr>
    </w:lvl>
    <w:lvl w:ilvl="5" w:tplc="82E86AB6">
      <w:numFmt w:val="bullet"/>
      <w:lvlText w:val="•"/>
      <w:lvlJc w:val="left"/>
      <w:pPr>
        <w:ind w:left="5810" w:hanging="360"/>
      </w:pPr>
      <w:rPr>
        <w:rFonts w:hint="default"/>
        <w:lang w:val="en-US" w:eastAsia="en-US" w:bidi="ar-SA"/>
      </w:rPr>
    </w:lvl>
    <w:lvl w:ilvl="6" w:tplc="63C28CD8">
      <w:numFmt w:val="bullet"/>
      <w:lvlText w:val="•"/>
      <w:lvlJc w:val="left"/>
      <w:pPr>
        <w:ind w:left="6736" w:hanging="360"/>
      </w:pPr>
      <w:rPr>
        <w:rFonts w:hint="default"/>
        <w:lang w:val="en-US" w:eastAsia="en-US" w:bidi="ar-SA"/>
      </w:rPr>
    </w:lvl>
    <w:lvl w:ilvl="7" w:tplc="BC685644">
      <w:numFmt w:val="bullet"/>
      <w:lvlText w:val="•"/>
      <w:lvlJc w:val="left"/>
      <w:pPr>
        <w:ind w:left="7662" w:hanging="360"/>
      </w:pPr>
      <w:rPr>
        <w:rFonts w:hint="default"/>
        <w:lang w:val="en-US" w:eastAsia="en-US" w:bidi="ar-SA"/>
      </w:rPr>
    </w:lvl>
    <w:lvl w:ilvl="8" w:tplc="D2ACA71E">
      <w:numFmt w:val="bullet"/>
      <w:lvlText w:val="•"/>
      <w:lvlJc w:val="left"/>
      <w:pPr>
        <w:ind w:left="8588" w:hanging="360"/>
      </w:pPr>
      <w:rPr>
        <w:rFonts w:hint="default"/>
        <w:lang w:val="en-US" w:eastAsia="en-US" w:bidi="ar-SA"/>
      </w:rPr>
    </w:lvl>
  </w:abstractNum>
  <w:abstractNum w:abstractNumId="12" w15:restartNumberingAfterBreak="0">
    <w:nsid w:val="667E35FE"/>
    <w:multiLevelType w:val="hybridMultilevel"/>
    <w:tmpl w:val="6CB0F50E"/>
    <w:lvl w:ilvl="0" w:tplc="F2AC578E">
      <w:start w:val="8"/>
      <w:numFmt w:val="decimal"/>
      <w:lvlText w:val="%1"/>
      <w:lvlJc w:val="left"/>
      <w:pPr>
        <w:ind w:left="635" w:hanging="36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13" w15:restartNumberingAfterBreak="0">
    <w:nsid w:val="68AD0CE2"/>
    <w:multiLevelType w:val="hybridMultilevel"/>
    <w:tmpl w:val="127C96AC"/>
    <w:lvl w:ilvl="0" w:tplc="C8CA6DDA">
      <w:start w:val="1"/>
      <w:numFmt w:val="decimal"/>
      <w:lvlText w:val="%1."/>
      <w:lvlJc w:val="left"/>
      <w:pPr>
        <w:ind w:left="635" w:hanging="360"/>
      </w:pPr>
      <w:rPr>
        <w:rFonts w:ascii="Arial" w:eastAsia="Arial" w:hAnsi="Arial" w:cs="Arial" w:hint="default"/>
        <w:b w:val="0"/>
        <w:bCs w:val="0"/>
        <w:i w:val="0"/>
        <w:iCs w:val="0"/>
        <w:spacing w:val="0"/>
        <w:w w:val="100"/>
        <w:sz w:val="22"/>
        <w:szCs w:val="22"/>
        <w:lang w:val="en-US" w:eastAsia="en-US" w:bidi="ar-SA"/>
      </w:rPr>
    </w:lvl>
    <w:lvl w:ilvl="1" w:tplc="E2380320">
      <w:numFmt w:val="bullet"/>
      <w:lvlText w:val="•"/>
      <w:lvlJc w:val="left"/>
      <w:pPr>
        <w:ind w:left="996" w:hanging="361"/>
      </w:pPr>
      <w:rPr>
        <w:rFonts w:ascii="Arial" w:eastAsia="Arial" w:hAnsi="Arial" w:cs="Arial" w:hint="default"/>
        <w:b w:val="0"/>
        <w:bCs w:val="0"/>
        <w:i w:val="0"/>
        <w:iCs w:val="0"/>
        <w:w w:val="100"/>
        <w:sz w:val="22"/>
        <w:szCs w:val="22"/>
        <w:lang w:val="en-US" w:eastAsia="en-US" w:bidi="ar-SA"/>
      </w:rPr>
    </w:lvl>
    <w:lvl w:ilvl="2" w:tplc="546C37B2">
      <w:numFmt w:val="bullet"/>
      <w:lvlText w:val="•"/>
      <w:lvlJc w:val="left"/>
      <w:pPr>
        <w:ind w:left="2048" w:hanging="361"/>
      </w:pPr>
      <w:rPr>
        <w:rFonts w:hint="default"/>
        <w:lang w:val="en-US" w:eastAsia="en-US" w:bidi="ar-SA"/>
      </w:rPr>
    </w:lvl>
    <w:lvl w:ilvl="3" w:tplc="F2765BAC">
      <w:numFmt w:val="bullet"/>
      <w:lvlText w:val="•"/>
      <w:lvlJc w:val="left"/>
      <w:pPr>
        <w:ind w:left="3097" w:hanging="361"/>
      </w:pPr>
      <w:rPr>
        <w:rFonts w:hint="default"/>
        <w:lang w:val="en-US" w:eastAsia="en-US" w:bidi="ar-SA"/>
      </w:rPr>
    </w:lvl>
    <w:lvl w:ilvl="4" w:tplc="5FDCE8F2">
      <w:numFmt w:val="bullet"/>
      <w:lvlText w:val="•"/>
      <w:lvlJc w:val="left"/>
      <w:pPr>
        <w:ind w:left="4146" w:hanging="361"/>
      </w:pPr>
      <w:rPr>
        <w:rFonts w:hint="default"/>
        <w:lang w:val="en-US" w:eastAsia="en-US" w:bidi="ar-SA"/>
      </w:rPr>
    </w:lvl>
    <w:lvl w:ilvl="5" w:tplc="386A8F4A">
      <w:numFmt w:val="bullet"/>
      <w:lvlText w:val="•"/>
      <w:lvlJc w:val="left"/>
      <w:pPr>
        <w:ind w:left="5195" w:hanging="361"/>
      </w:pPr>
      <w:rPr>
        <w:rFonts w:hint="default"/>
        <w:lang w:val="en-US" w:eastAsia="en-US" w:bidi="ar-SA"/>
      </w:rPr>
    </w:lvl>
    <w:lvl w:ilvl="6" w:tplc="76C031DC">
      <w:numFmt w:val="bullet"/>
      <w:lvlText w:val="•"/>
      <w:lvlJc w:val="left"/>
      <w:pPr>
        <w:ind w:left="6244" w:hanging="361"/>
      </w:pPr>
      <w:rPr>
        <w:rFonts w:hint="default"/>
        <w:lang w:val="en-US" w:eastAsia="en-US" w:bidi="ar-SA"/>
      </w:rPr>
    </w:lvl>
    <w:lvl w:ilvl="7" w:tplc="36EE9F64">
      <w:numFmt w:val="bullet"/>
      <w:lvlText w:val="•"/>
      <w:lvlJc w:val="left"/>
      <w:pPr>
        <w:ind w:left="7293" w:hanging="361"/>
      </w:pPr>
      <w:rPr>
        <w:rFonts w:hint="default"/>
        <w:lang w:val="en-US" w:eastAsia="en-US" w:bidi="ar-SA"/>
      </w:rPr>
    </w:lvl>
    <w:lvl w:ilvl="8" w:tplc="474ECF40">
      <w:numFmt w:val="bullet"/>
      <w:lvlText w:val="•"/>
      <w:lvlJc w:val="left"/>
      <w:pPr>
        <w:ind w:left="8342" w:hanging="361"/>
      </w:pPr>
      <w:rPr>
        <w:rFonts w:hint="default"/>
        <w:lang w:val="en-US" w:eastAsia="en-US" w:bidi="ar-SA"/>
      </w:rPr>
    </w:lvl>
  </w:abstractNum>
  <w:abstractNum w:abstractNumId="14" w15:restartNumberingAfterBreak="0">
    <w:nsid w:val="74134706"/>
    <w:multiLevelType w:val="hybridMultilevel"/>
    <w:tmpl w:val="FC88794E"/>
    <w:lvl w:ilvl="0" w:tplc="212847D8">
      <w:numFmt w:val="bullet"/>
      <w:lvlText w:val="•"/>
      <w:lvlJc w:val="left"/>
      <w:pPr>
        <w:ind w:left="1176" w:hanging="360"/>
      </w:pPr>
      <w:rPr>
        <w:rFonts w:ascii="Arial" w:eastAsia="Arial" w:hAnsi="Arial" w:cs="Arial" w:hint="default"/>
        <w:b w:val="0"/>
        <w:bCs w:val="0"/>
        <w:i w:val="0"/>
        <w:iCs w:val="0"/>
        <w:w w:val="100"/>
        <w:sz w:val="22"/>
        <w:szCs w:val="22"/>
        <w:lang w:val="en-US" w:eastAsia="en-US" w:bidi="ar-SA"/>
      </w:rPr>
    </w:lvl>
    <w:lvl w:ilvl="1" w:tplc="78F6DE3E">
      <w:numFmt w:val="bullet"/>
      <w:lvlText w:val="•"/>
      <w:lvlJc w:val="left"/>
      <w:pPr>
        <w:ind w:left="2106" w:hanging="360"/>
      </w:pPr>
      <w:rPr>
        <w:rFonts w:hint="default"/>
        <w:lang w:val="en-US" w:eastAsia="en-US" w:bidi="ar-SA"/>
      </w:rPr>
    </w:lvl>
    <w:lvl w:ilvl="2" w:tplc="ABCAD3EA">
      <w:numFmt w:val="bullet"/>
      <w:lvlText w:val="•"/>
      <w:lvlJc w:val="left"/>
      <w:pPr>
        <w:ind w:left="3032" w:hanging="360"/>
      </w:pPr>
      <w:rPr>
        <w:rFonts w:hint="default"/>
        <w:lang w:val="en-US" w:eastAsia="en-US" w:bidi="ar-SA"/>
      </w:rPr>
    </w:lvl>
    <w:lvl w:ilvl="3" w:tplc="4C8C026C">
      <w:numFmt w:val="bullet"/>
      <w:lvlText w:val="•"/>
      <w:lvlJc w:val="left"/>
      <w:pPr>
        <w:ind w:left="3958" w:hanging="360"/>
      </w:pPr>
      <w:rPr>
        <w:rFonts w:hint="default"/>
        <w:lang w:val="en-US" w:eastAsia="en-US" w:bidi="ar-SA"/>
      </w:rPr>
    </w:lvl>
    <w:lvl w:ilvl="4" w:tplc="2EF864D8">
      <w:numFmt w:val="bullet"/>
      <w:lvlText w:val="•"/>
      <w:lvlJc w:val="left"/>
      <w:pPr>
        <w:ind w:left="4884" w:hanging="360"/>
      </w:pPr>
      <w:rPr>
        <w:rFonts w:hint="default"/>
        <w:lang w:val="en-US" w:eastAsia="en-US" w:bidi="ar-SA"/>
      </w:rPr>
    </w:lvl>
    <w:lvl w:ilvl="5" w:tplc="0F14DDCE">
      <w:numFmt w:val="bullet"/>
      <w:lvlText w:val="•"/>
      <w:lvlJc w:val="left"/>
      <w:pPr>
        <w:ind w:left="5810" w:hanging="360"/>
      </w:pPr>
      <w:rPr>
        <w:rFonts w:hint="default"/>
        <w:lang w:val="en-US" w:eastAsia="en-US" w:bidi="ar-SA"/>
      </w:rPr>
    </w:lvl>
    <w:lvl w:ilvl="6" w:tplc="CAA84560">
      <w:numFmt w:val="bullet"/>
      <w:lvlText w:val="•"/>
      <w:lvlJc w:val="left"/>
      <w:pPr>
        <w:ind w:left="6736" w:hanging="360"/>
      </w:pPr>
      <w:rPr>
        <w:rFonts w:hint="default"/>
        <w:lang w:val="en-US" w:eastAsia="en-US" w:bidi="ar-SA"/>
      </w:rPr>
    </w:lvl>
    <w:lvl w:ilvl="7" w:tplc="CDA023CC">
      <w:numFmt w:val="bullet"/>
      <w:lvlText w:val="•"/>
      <w:lvlJc w:val="left"/>
      <w:pPr>
        <w:ind w:left="7662" w:hanging="360"/>
      </w:pPr>
      <w:rPr>
        <w:rFonts w:hint="default"/>
        <w:lang w:val="en-US" w:eastAsia="en-US" w:bidi="ar-SA"/>
      </w:rPr>
    </w:lvl>
    <w:lvl w:ilvl="8" w:tplc="B9D0DC02">
      <w:numFmt w:val="bullet"/>
      <w:lvlText w:val="•"/>
      <w:lvlJc w:val="left"/>
      <w:pPr>
        <w:ind w:left="8588" w:hanging="360"/>
      </w:pPr>
      <w:rPr>
        <w:rFonts w:hint="default"/>
        <w:lang w:val="en-US" w:eastAsia="en-US" w:bidi="ar-SA"/>
      </w:rPr>
    </w:lvl>
  </w:abstractNum>
  <w:num w:numId="1" w16cid:durableId="2139950211">
    <w:abstractNumId w:val="1"/>
  </w:num>
  <w:num w:numId="2" w16cid:durableId="1003245805">
    <w:abstractNumId w:val="2"/>
  </w:num>
  <w:num w:numId="3" w16cid:durableId="1614750742">
    <w:abstractNumId w:val="6"/>
  </w:num>
  <w:num w:numId="4" w16cid:durableId="1910576336">
    <w:abstractNumId w:val="11"/>
  </w:num>
  <w:num w:numId="5" w16cid:durableId="143671089">
    <w:abstractNumId w:val="14"/>
  </w:num>
  <w:num w:numId="6" w16cid:durableId="1447963360">
    <w:abstractNumId w:val="8"/>
  </w:num>
  <w:num w:numId="7" w16cid:durableId="449514119">
    <w:abstractNumId w:val="7"/>
  </w:num>
  <w:num w:numId="8" w16cid:durableId="1090008634">
    <w:abstractNumId w:val="4"/>
  </w:num>
  <w:num w:numId="9" w16cid:durableId="2089183817">
    <w:abstractNumId w:val="3"/>
  </w:num>
  <w:num w:numId="10" w16cid:durableId="1603610394">
    <w:abstractNumId w:val="13"/>
  </w:num>
  <w:num w:numId="11" w16cid:durableId="748432110">
    <w:abstractNumId w:val="5"/>
  </w:num>
  <w:num w:numId="12" w16cid:durableId="1794834562">
    <w:abstractNumId w:val="9"/>
  </w:num>
  <w:num w:numId="13" w16cid:durableId="733896561">
    <w:abstractNumId w:val="0"/>
  </w:num>
  <w:num w:numId="14" w16cid:durableId="2113624523">
    <w:abstractNumId w:val="12"/>
  </w:num>
  <w:num w:numId="15" w16cid:durableId="1155801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67"/>
    <w:rsid w:val="001F0D09"/>
    <w:rsid w:val="00230925"/>
    <w:rsid w:val="0037291C"/>
    <w:rsid w:val="00407532"/>
    <w:rsid w:val="0049555D"/>
    <w:rsid w:val="004D7ECA"/>
    <w:rsid w:val="004F1BAF"/>
    <w:rsid w:val="005E6386"/>
    <w:rsid w:val="005E6A02"/>
    <w:rsid w:val="00763FA4"/>
    <w:rsid w:val="0076650B"/>
    <w:rsid w:val="00845648"/>
    <w:rsid w:val="008526B8"/>
    <w:rsid w:val="00895767"/>
    <w:rsid w:val="008E2032"/>
    <w:rsid w:val="00A449FB"/>
    <w:rsid w:val="00AF07B8"/>
    <w:rsid w:val="00B1278E"/>
    <w:rsid w:val="00B3192E"/>
    <w:rsid w:val="00C713F3"/>
    <w:rsid w:val="00C86EDE"/>
    <w:rsid w:val="00D67286"/>
    <w:rsid w:val="00F1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D496"/>
  <w15:docId w15:val="{502A52A2-9ADF-4A22-9E31-AE5F52A2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4"/>
      <w:ind w:left="635" w:hanging="360"/>
    </w:pPr>
  </w:style>
  <w:style w:type="paragraph" w:styleId="ListParagraph">
    <w:name w:val="List Paragraph"/>
    <w:basedOn w:val="Normal"/>
    <w:uiPriority w:val="1"/>
    <w:qFormat/>
    <w:pPr>
      <w:spacing w:before="114"/>
      <w:ind w:left="635" w:hanging="360"/>
    </w:pPr>
  </w:style>
  <w:style w:type="paragraph" w:customStyle="1" w:styleId="TableParagraph">
    <w:name w:val="Table Paragraph"/>
    <w:basedOn w:val="Normal"/>
    <w:uiPriority w:val="1"/>
    <w:qFormat/>
  </w:style>
  <w:style w:type="paragraph" w:styleId="Revision">
    <w:name w:val="Revision"/>
    <w:hidden/>
    <w:uiPriority w:val="99"/>
    <w:semiHidden/>
    <w:rsid w:val="008526B8"/>
    <w:pPr>
      <w:widowControl/>
      <w:autoSpaceDE/>
      <w:autoSpaceDN/>
    </w:pPr>
    <w:rPr>
      <w:rFonts w:ascii="Arial" w:eastAsia="Arial" w:hAnsi="Arial" w:cs="Arial"/>
    </w:rPr>
  </w:style>
  <w:style w:type="paragraph" w:styleId="Header">
    <w:name w:val="header"/>
    <w:basedOn w:val="Normal"/>
    <w:link w:val="HeaderChar"/>
    <w:uiPriority w:val="99"/>
    <w:unhideWhenUsed/>
    <w:rsid w:val="0037291C"/>
    <w:pPr>
      <w:tabs>
        <w:tab w:val="center" w:pos="4680"/>
        <w:tab w:val="right" w:pos="9360"/>
      </w:tabs>
    </w:pPr>
  </w:style>
  <w:style w:type="character" w:customStyle="1" w:styleId="HeaderChar">
    <w:name w:val="Header Char"/>
    <w:basedOn w:val="DefaultParagraphFont"/>
    <w:link w:val="Header"/>
    <w:uiPriority w:val="99"/>
    <w:rsid w:val="0037291C"/>
    <w:rPr>
      <w:rFonts w:ascii="Arial" w:eastAsia="Arial" w:hAnsi="Arial" w:cs="Arial"/>
    </w:rPr>
  </w:style>
  <w:style w:type="paragraph" w:styleId="Footer">
    <w:name w:val="footer"/>
    <w:basedOn w:val="Normal"/>
    <w:link w:val="FooterChar"/>
    <w:uiPriority w:val="99"/>
    <w:unhideWhenUsed/>
    <w:rsid w:val="0037291C"/>
    <w:pPr>
      <w:tabs>
        <w:tab w:val="center" w:pos="4680"/>
        <w:tab w:val="right" w:pos="9360"/>
      </w:tabs>
    </w:pPr>
  </w:style>
  <w:style w:type="character" w:customStyle="1" w:styleId="FooterChar">
    <w:name w:val="Footer Char"/>
    <w:basedOn w:val="DefaultParagraphFont"/>
    <w:link w:val="Footer"/>
    <w:uiPriority w:val="99"/>
    <w:rsid w:val="0037291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sion xmlns="2e9f0917-2bf7-4e0a-a1a7-de1bbf40d805" xsi:nil="true"/>
    <Section xmlns="2e9f0917-2bf7-4e0a-a1a7-de1bbf40d805">Clinical Care and Recipient Rights - 8000 Series</Section>
    <Status xmlns="2e9f0917-2bf7-4e0a-a1a7-de1bbf40d805">Active</Status>
    <Revised_x0020_Date xmlns="2e9f0917-2bf7-4e0a-a1a7-de1bbf40d805">2023-04-26T04:00:00+00:00</Revised_x0020_Date>
    <Effective_x0020_Date xmlns="2e9f0917-2bf7-4e0a-a1a7-de1bbf40d805">1998-05-06T04:00:00+00:00</Effective_x0020_Date>
    <Subsection xmlns="2e9f0917-2bf7-4e0a-a1a7-de1bbf40d805">8800A</Subsection>
    <Doc_Type xmlns="2e9f0917-2bf7-4e0a-a1a7-de1bbf40d805">Procedure</Doc_Type>
    <Provider_x0020_Policy xmlns="2e9f0917-2bf7-4e0a-a1a7-de1bbf40d805">true</Provider_x0020_Policy>
  </documentManagement>
</p:properties>
</file>

<file path=customXml/itemProps1.xml><?xml version="1.0" encoding="utf-8"?>
<ds:datastoreItem xmlns:ds="http://schemas.openxmlformats.org/officeDocument/2006/customXml" ds:itemID="{98712A75-3F3C-460E-8CCA-1032B5D6B901}">
  <ds:schemaRefs>
    <ds:schemaRef ds:uri="http://schemas.openxmlformats.org/officeDocument/2006/bibliography"/>
  </ds:schemaRefs>
</ds:datastoreItem>
</file>

<file path=customXml/itemProps2.xml><?xml version="1.0" encoding="utf-8"?>
<ds:datastoreItem xmlns:ds="http://schemas.openxmlformats.org/officeDocument/2006/customXml" ds:itemID="{10497E0F-EC70-4C37-92E3-B26932002700}">
  <ds:schemaRefs>
    <ds:schemaRef ds:uri="http://schemas.microsoft.com/sharepoint/v3/contenttype/forms"/>
  </ds:schemaRefs>
</ds:datastoreItem>
</file>

<file path=customXml/itemProps3.xml><?xml version="1.0" encoding="utf-8"?>
<ds:datastoreItem xmlns:ds="http://schemas.openxmlformats.org/officeDocument/2006/customXml" ds:itemID="{6B6B4D7B-0386-4727-8647-8E087A2031E7}"/>
</file>

<file path=customXml/itemProps4.xml><?xml version="1.0" encoding="utf-8"?>
<ds:datastoreItem xmlns:ds="http://schemas.openxmlformats.org/officeDocument/2006/customXml" ds:itemID="{E8682A39-ADDF-4721-B1D2-905245293D22}"/>
</file>

<file path=docProps/app.xml><?xml version="1.0" encoding="utf-8"?>
<Properties xmlns="http://schemas.openxmlformats.org/officeDocument/2006/extended-properties" xmlns:vt="http://schemas.openxmlformats.org/officeDocument/2006/docPropsVTypes">
  <Template>Normal.dotm</Template>
  <TotalTime>15</TotalTime>
  <Pages>7</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and Appeals</dc:title>
  <dc:subject>Grievance and Appeals</dc:subject>
  <dc:creator>aloiselle</dc:creator>
  <cp:lastModifiedBy>Tammy Warner</cp:lastModifiedBy>
  <cp:revision>4</cp:revision>
  <dcterms:created xsi:type="dcterms:W3CDTF">2023-05-02T14:31:00Z</dcterms:created>
  <dcterms:modified xsi:type="dcterms:W3CDTF">2023-05-02T19:38:00Z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vt:lpwstr>
  </property>
  <property fmtid="{D5CDD505-2E9C-101B-9397-08002B2CF9AE}" pid="4" name="LastSaved">
    <vt:filetime>2023-04-12T00:00:00Z</vt:filetime>
  </property>
  <property fmtid="{D5CDD505-2E9C-101B-9397-08002B2CF9AE}" pid="5" name="ContentTypeId">
    <vt:lpwstr>0x0101005A65AA3FE32EFE4B9D0CAB1222D72518</vt:lpwstr>
  </property>
</Properties>
</file>