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60" w:type="dxa"/>
        <w:tblInd w:w="6" w:type="dxa"/>
        <w:tblCellMar>
          <w:top w:w="12" w:type="dxa"/>
          <w:left w:w="0" w:type="dxa"/>
          <w:bottom w:w="22" w:type="dxa"/>
          <w:right w:w="5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776944" w14:paraId="32C8D3C1" w14:textId="77777777">
        <w:trPr>
          <w:trHeight w:val="273"/>
        </w:trPr>
        <w:tc>
          <w:tcPr>
            <w:tcW w:w="93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3E22D" w14:textId="77777777" w:rsidR="00776944" w:rsidRDefault="00A31FB0">
            <w:pPr>
              <w:spacing w:after="0" w:line="259" w:lineRule="auto"/>
              <w:ind w:left="368" w:firstLine="0"/>
            </w:pPr>
            <w:r>
              <w:rPr>
                <w:b/>
              </w:rPr>
              <w:t>MONTCALM CARE NETWORK                                                                       PROCEDURE 611 North State Street, Stanton, MI 48888</w:t>
            </w:r>
          </w:p>
        </w:tc>
      </w:tr>
      <w:tr w:rsidR="00776944" w14:paraId="3DFF3394" w14:textId="77777777">
        <w:trPr>
          <w:trHeight w:val="433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0732B" w14:textId="77777777" w:rsidR="00776944" w:rsidRDefault="00776944">
            <w:pPr>
              <w:spacing w:after="160" w:line="259" w:lineRule="auto"/>
              <w:ind w:left="0" w:firstLine="0"/>
            </w:pPr>
          </w:p>
        </w:tc>
      </w:tr>
      <w:tr w:rsidR="00776944" w14:paraId="6973CB21" w14:textId="77777777">
        <w:trPr>
          <w:trHeight w:val="811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26A9162" w14:textId="77777777" w:rsidR="00776944" w:rsidRDefault="00A31FB0">
            <w:pPr>
              <w:spacing w:after="0" w:line="259" w:lineRule="auto"/>
              <w:ind w:left="0" w:right="26" w:firstLine="0"/>
              <w:jc w:val="center"/>
            </w:pPr>
            <w:r>
              <w:t xml:space="preserve">SUBJECT:  Peer Support and Recovery </w:t>
            </w:r>
          </w:p>
          <w:p w14:paraId="4D57FD32" w14:textId="77777777" w:rsidR="00776944" w:rsidRDefault="00A31FB0">
            <w:pPr>
              <w:spacing w:after="0" w:line="259" w:lineRule="auto"/>
              <w:ind w:left="0" w:right="55" w:firstLine="0"/>
              <w:jc w:val="center"/>
            </w:pPr>
            <w:r>
              <w:t>Coach Services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994188" w14:textId="77777777" w:rsidR="00776944" w:rsidRDefault="00A31FB0">
            <w:pPr>
              <w:spacing w:after="0" w:line="259" w:lineRule="auto"/>
              <w:ind w:left="368" w:firstLine="0"/>
            </w:pPr>
            <w:r>
              <w:t>Section:  8158B</w:t>
            </w:r>
          </w:p>
        </w:tc>
      </w:tr>
      <w:tr w:rsidR="00776944" w14:paraId="5523D958" w14:textId="77777777">
        <w:trPr>
          <w:trHeight w:val="802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44B131" w14:textId="77777777" w:rsidR="00776944" w:rsidRDefault="00A31FB0">
            <w:pPr>
              <w:spacing w:after="0" w:line="259" w:lineRule="auto"/>
              <w:ind w:left="368" w:firstLine="0"/>
            </w:pPr>
            <w:r>
              <w:t>Effective Date:  April 28, 2014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84E7679" w14:textId="77777777" w:rsidR="00776944" w:rsidRDefault="00A31FB0">
            <w:pPr>
              <w:spacing w:after="0" w:line="259" w:lineRule="auto"/>
              <w:ind w:left="368" w:firstLine="0"/>
            </w:pPr>
            <w:r>
              <w:t>Revised Date:  April 25, 2016; May 16, 2018</w:t>
            </w:r>
          </w:p>
        </w:tc>
      </w:tr>
      <w:tr w:rsidR="00776944" w14:paraId="0161FB5F" w14:textId="77777777">
        <w:trPr>
          <w:trHeight w:val="259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5F98E" w14:textId="77777777" w:rsidR="00776944" w:rsidRDefault="00A31FB0">
            <w:pPr>
              <w:spacing w:after="0" w:line="259" w:lineRule="auto"/>
              <w:ind w:left="-6" w:firstLine="0"/>
            </w:pPr>
            <w:r>
              <w:rPr>
                <w:rFonts w:ascii="Microsoft Sans Serif" w:eastAsia="Microsoft Sans Serif" w:hAnsi="Microsoft Sans Serif" w:cs="Microsoft Sans Serif"/>
                <w:sz w:val="20"/>
              </w:rPr>
              <w:t xml:space="preserve">        Version: 2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3AEB5" w14:textId="77777777" w:rsidR="00776944" w:rsidRDefault="00A31FB0">
            <w:pPr>
              <w:spacing w:after="0" w:line="259" w:lineRule="auto"/>
              <w:ind w:left="-6" w:firstLine="0"/>
            </w:pPr>
            <w:r>
              <w:rPr>
                <w:rFonts w:ascii="Microsoft Sans Serif" w:eastAsia="Microsoft Sans Serif" w:hAnsi="Microsoft Sans Serif" w:cs="Microsoft Sans Serif"/>
                <w:sz w:val="20"/>
              </w:rPr>
              <w:t xml:space="preserve">        Status: Current</w:t>
            </w:r>
          </w:p>
        </w:tc>
      </w:tr>
    </w:tbl>
    <w:p w14:paraId="26F52608" w14:textId="77777777" w:rsidR="00776944" w:rsidRDefault="00A31FB0">
      <w:r>
        <w:t>Montcalm Care Network will utilize Peer Support Specialist and Recovery Coaches throughout the service delivery system.  A Peer Support Specialist is a mental health professional who has successfully demonstrated the ability to cope with his/her own mental</w:t>
      </w:r>
      <w:r>
        <w:t xml:space="preserve"> illness and use this experience to assist others in overcoming the obstacles of his/her illness. A Recovery Coach has similar experience overcoming addiction with sustained sobriety and the ability to share the experience of recovery with others.   A Peer</w:t>
      </w:r>
      <w:r>
        <w:t xml:space="preserve"> Support and Recovery Coach Services Program </w:t>
      </w:r>
      <w:r>
        <w:t>will include</w:t>
      </w:r>
      <w:r>
        <w:t>:</w:t>
      </w:r>
    </w:p>
    <w:p w14:paraId="25C0D56E" w14:textId="77777777" w:rsidR="00776944" w:rsidRDefault="00A31FB0">
      <w:pPr>
        <w:numPr>
          <w:ilvl w:val="0"/>
          <w:numId w:val="1"/>
        </w:numPr>
        <w:ind w:hanging="360"/>
      </w:pPr>
      <w:r>
        <w:t>An organization plan for how Peers/Coaches will be utilized throughout the service array to ensure availability to consumers receiving Specialty Services with the direct involvement of the Peer/Coa</w:t>
      </w:r>
      <w:r>
        <w:t>ch in designing and reviewing the organizational plan.</w:t>
      </w:r>
    </w:p>
    <w:p w14:paraId="71C897BD" w14:textId="77777777" w:rsidR="00776944" w:rsidRDefault="00A31FB0">
      <w:pPr>
        <w:numPr>
          <w:ilvl w:val="0"/>
          <w:numId w:val="1"/>
        </w:numPr>
        <w:ind w:hanging="360"/>
      </w:pPr>
      <w:r>
        <w:t>A process for recruiting, training, and supporting the employment of Peers/Coaches.</w:t>
      </w:r>
    </w:p>
    <w:p w14:paraId="37722DC0" w14:textId="77777777" w:rsidR="00776944" w:rsidRDefault="00A31FB0">
      <w:pPr>
        <w:numPr>
          <w:ilvl w:val="0"/>
          <w:numId w:val="1"/>
        </w:numPr>
        <w:ind w:hanging="360"/>
      </w:pPr>
      <w:r>
        <w:t xml:space="preserve">A process for training all new staff of role of Peers/Coaches in the delivery system and the </w:t>
      </w:r>
      <w:proofErr w:type="gramStart"/>
      <w:r>
        <w:t>promotion  of</w:t>
      </w:r>
      <w:proofErr w:type="gramEnd"/>
      <w:r>
        <w:t xml:space="preserve"> a recovery</w:t>
      </w:r>
      <w:r>
        <w:t>-oriented system of care.  Training is provided by Peers/Coaches.</w:t>
      </w:r>
    </w:p>
    <w:p w14:paraId="3251F931" w14:textId="77777777" w:rsidR="00776944" w:rsidRDefault="00A31FB0">
      <w:pPr>
        <w:numPr>
          <w:ilvl w:val="0"/>
          <w:numId w:val="2"/>
        </w:numPr>
        <w:ind w:hanging="360"/>
      </w:pPr>
      <w:r>
        <w:t>Maintenance of a list of persons interested in becoming a Peer/Coach.</w:t>
      </w:r>
    </w:p>
    <w:p w14:paraId="0DD1897F" w14:textId="77777777" w:rsidR="00776944" w:rsidRDefault="00A31FB0">
      <w:pPr>
        <w:numPr>
          <w:ilvl w:val="0"/>
          <w:numId w:val="2"/>
        </w:numPr>
        <w:ind w:hanging="360"/>
      </w:pPr>
      <w:r>
        <w:t>Matching consumers with a Peer/Coach with similar experiences whenever possible.</w:t>
      </w:r>
    </w:p>
    <w:p w14:paraId="3A94858F" w14:textId="77777777" w:rsidR="00776944" w:rsidRDefault="00A31FB0">
      <w:pPr>
        <w:numPr>
          <w:ilvl w:val="0"/>
          <w:numId w:val="2"/>
        </w:numPr>
        <w:ind w:hanging="360"/>
      </w:pPr>
      <w:r>
        <w:t>Gathering information on satisfaction related to Peers/Coaches.</w:t>
      </w:r>
    </w:p>
    <w:p w14:paraId="6ED4902B" w14:textId="77777777" w:rsidR="00776944" w:rsidRDefault="00A31FB0">
      <w:pPr>
        <w:numPr>
          <w:ilvl w:val="0"/>
          <w:numId w:val="2"/>
        </w:numPr>
        <w:ind w:hanging="360"/>
      </w:pPr>
      <w:r>
        <w:t>Utilizing Peers/Coaches to provide community education related to mental health/co-occurring awareness issues a</w:t>
      </w:r>
      <w:r>
        <w:t>nd anti-stigma.</w:t>
      </w:r>
    </w:p>
    <w:p w14:paraId="6BABBDED" w14:textId="77777777" w:rsidR="00776944" w:rsidRDefault="00A31FB0">
      <w:pPr>
        <w:numPr>
          <w:ilvl w:val="0"/>
          <w:numId w:val="2"/>
        </w:numPr>
        <w:spacing w:after="517"/>
        <w:ind w:hanging="360"/>
      </w:pPr>
      <w:r>
        <w:t>Monthly Peer/Coach team meetings, facilitated by a Peer/Coach and attended by a designated member of clinical leadership.  Team meetings are designed to provide support in the delivery of peer services, to identify opportunities for improve</w:t>
      </w:r>
      <w:r>
        <w:t>ment in the Peer/Coach Service Program, and to provide overall feedback to the organization about the environment of recovery.</w:t>
      </w:r>
    </w:p>
    <w:sectPr w:rsidR="00776944">
      <w:pgSz w:w="12240" w:h="15840"/>
      <w:pgMar w:top="1440" w:right="1486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A78EB"/>
    <w:multiLevelType w:val="hybridMultilevel"/>
    <w:tmpl w:val="49DE283C"/>
    <w:lvl w:ilvl="0" w:tplc="006CAF42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D0A74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98B8E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E46C3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62406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18B5B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1ADF8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96A14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A645B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ED877E3"/>
    <w:multiLevelType w:val="hybridMultilevel"/>
    <w:tmpl w:val="0948514C"/>
    <w:lvl w:ilvl="0" w:tplc="63705712">
      <w:start w:val="3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2E232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D2FE1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1C921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F0531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06845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60B97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A6B7E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30C76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4245482">
    <w:abstractNumId w:val="0"/>
  </w:num>
  <w:num w:numId="2" w16cid:durableId="462233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944"/>
    <w:rsid w:val="00776944"/>
    <w:rsid w:val="00A3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06BDF"/>
  <w15:docId w15:val="{C03F6F18-6D0B-4045-B614-F0F51E5A7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46" w:line="250" w:lineRule="auto"/>
      <w:ind w:left="10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65AA3FE32EFE4B9D0CAB1222D72518" ma:contentTypeVersion="25" ma:contentTypeDescription="Create a new document." ma:contentTypeScope="" ma:versionID="1887eac9abbefa749ed807659bcca8f6">
  <xsd:schema xmlns:xsd="http://www.w3.org/2001/XMLSchema" xmlns:xs="http://www.w3.org/2001/XMLSchema" xmlns:p="http://schemas.microsoft.com/office/2006/metadata/properties" xmlns:ns2="2e9f0917-2bf7-4e0a-a1a7-de1bbf40d805" xmlns:ns3="b1d7ad51-0e84-40f2-8f53-7e9c8be922a4" targetNamespace="http://schemas.microsoft.com/office/2006/metadata/properties" ma:root="true" ma:fieldsID="ac48497d530c82b03b660b76a2ab5a38" ns2:_="" ns3:_="">
    <xsd:import namespace="2e9f0917-2bf7-4e0a-a1a7-de1bbf40d805"/>
    <xsd:import namespace="b1d7ad51-0e84-40f2-8f53-7e9c8be922a4"/>
    <xsd:element name="properties">
      <xsd:complexType>
        <xsd:sequence>
          <xsd:element name="documentManagement">
            <xsd:complexType>
              <xsd:all>
                <xsd:element ref="ns2:Section" minOccurs="0"/>
                <xsd:element ref="ns2:Status" minOccurs="0"/>
                <xsd:element ref="ns2:Effective_x0020_Date" minOccurs="0"/>
                <xsd:element ref="ns2:Subsection" minOccurs="0"/>
                <xsd:element ref="ns2:Revised_x0020_Date" minOccurs="0"/>
                <xsd:element ref="ns2:Revision" minOccurs="0"/>
                <xsd:element ref="ns2:Doc_Typ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Provider_x0020_Polic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9f0917-2bf7-4e0a-a1a7-de1bbf40d805" elementFormDefault="qualified">
    <xsd:import namespace="http://schemas.microsoft.com/office/2006/documentManagement/types"/>
    <xsd:import namespace="http://schemas.microsoft.com/office/infopath/2007/PartnerControls"/>
    <xsd:element name="Section" ma:index="2" nillable="true" ma:displayName="Section" ma:format="Dropdown" ma:internalName="Section" ma:readOnly="false">
      <xsd:simpleType>
        <xsd:restriction base="dms:Choice">
          <xsd:enumeration value="Foundations of the Montcalm Care Network - 1000 Series"/>
          <xsd:enumeration value="By-Laws of the Board - 2000 Series"/>
          <xsd:enumeration value="Board Internal Policies - 3000 Series"/>
          <xsd:enumeration value="Administrative Operations - 4000 Series"/>
          <xsd:enumeration value="Quality Assessment and Performance Improvement - 5000 Series"/>
          <xsd:enumeration value="Fiscal Management - 6000 Series"/>
          <xsd:enumeration value="Personnel - 7000 Series"/>
          <xsd:enumeration value="Clinical Care and Recipient Rights - 8000 Series"/>
          <xsd:enumeration value="Community Relations - 9000 Series"/>
          <xsd:enumeration value="Safety - 10000 Series"/>
          <xsd:enumeration value="Compliance and Information Systems - 11000 Series"/>
        </xsd:restriction>
      </xsd:simpleType>
    </xsd:element>
    <xsd:element name="Status" ma:index="3" nillable="true" ma:displayName="Status" ma:default="Active" ma:format="Dropdown" ma:internalName="Status" ma:readOnly="false">
      <xsd:simpleType>
        <xsd:restriction base="dms:Choice">
          <xsd:enumeration value="Active"/>
          <xsd:enumeration value="Inactive"/>
        </xsd:restriction>
      </xsd:simpleType>
    </xsd:element>
    <xsd:element name="Effective_x0020_Date" ma:index="4" nillable="true" ma:displayName="Effective Date" ma:format="DateOnly" ma:internalName="Effective_x0020_Date" ma:readOnly="false">
      <xsd:simpleType>
        <xsd:restriction base="dms:DateTime"/>
      </xsd:simpleType>
    </xsd:element>
    <xsd:element name="Subsection" ma:index="6" nillable="true" ma:displayName="Subsection" ma:internalName="Subsection" ma:readOnly="false">
      <xsd:simpleType>
        <xsd:restriction base="dms:Text">
          <xsd:maxLength value="255"/>
        </xsd:restriction>
      </xsd:simpleType>
    </xsd:element>
    <xsd:element name="Revised_x0020_Date" ma:index="7" nillable="true" ma:displayName="Revised Date" ma:format="DateOnly" ma:internalName="Revised_x0020_Date" ma:readOnly="false">
      <xsd:simpleType>
        <xsd:restriction base="dms:DateTime"/>
      </xsd:simpleType>
    </xsd:element>
    <xsd:element name="Revision" ma:index="8" nillable="true" ma:displayName="Revision" ma:internalName="Revision" ma:readOnly="false">
      <xsd:simpleType>
        <xsd:restriction base="dms:Number"/>
      </xsd:simpleType>
    </xsd:element>
    <xsd:element name="Doc_Type" ma:index="9" nillable="true" ma:displayName="Doc_Type" ma:format="Dropdown" ma:internalName="Doc_Type" ma:readOnly="false">
      <xsd:simpleType>
        <xsd:restriction base="dms:Choice">
          <xsd:enumeration value="Policy"/>
          <xsd:enumeration value="Procedure"/>
          <xsd:enumeration value="Technical Requirement"/>
          <xsd:enumeration value="Form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rovider_x0020_Policy" ma:index="24" nillable="true" ma:displayName="Provider Policy" ma:default="0" ma:description="Is this also a Provider Policy?" ma:internalName="Provider_x0020_Polic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d7ad51-0e84-40f2-8f53-7e9c8be922a4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 ma:index="5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tion xmlns="2e9f0917-2bf7-4e0a-a1a7-de1bbf40d805">Clinical Care and Recipient Rights - 8000 Series</Section>
    <Revised_x0020_Date xmlns="2e9f0917-2bf7-4e0a-a1a7-de1bbf40d805">2018-05-16T04:00:00+00:00</Revised_x0020_Date>
    <Effective_x0020_Date xmlns="2e9f0917-2bf7-4e0a-a1a7-de1bbf40d805">2014-04-28T04:00:00+00:00</Effective_x0020_Date>
    <Subsection xmlns="2e9f0917-2bf7-4e0a-a1a7-de1bbf40d805">8158B</Subsection>
    <Doc_Type xmlns="2e9f0917-2bf7-4e0a-a1a7-de1bbf40d805">Procedure</Doc_Type>
    <Revision xmlns="2e9f0917-2bf7-4e0a-a1a7-de1bbf40d805">2</Revision>
    <Status xmlns="2e9f0917-2bf7-4e0a-a1a7-de1bbf40d805">Active</Status>
    <Provider_x0020_Policy xmlns="2e9f0917-2bf7-4e0a-a1a7-de1bbf40d805">true</Provider_x0020_Policy>
  </documentManagement>
</p:properties>
</file>

<file path=customXml/itemProps1.xml><?xml version="1.0" encoding="utf-8"?>
<ds:datastoreItem xmlns:ds="http://schemas.openxmlformats.org/officeDocument/2006/customXml" ds:itemID="{2ECBFC7D-9193-4E1C-9953-64CE6FFADCF4}"/>
</file>

<file path=customXml/itemProps2.xml><?xml version="1.0" encoding="utf-8"?>
<ds:datastoreItem xmlns:ds="http://schemas.openxmlformats.org/officeDocument/2006/customXml" ds:itemID="{69ADC9E6-00C6-441B-B733-0A258661A423}"/>
</file>

<file path=customXml/itemProps3.xml><?xml version="1.0" encoding="utf-8"?>
<ds:datastoreItem xmlns:ds="http://schemas.openxmlformats.org/officeDocument/2006/customXml" ds:itemID="{0DB464BD-0C49-491B-8171-48695C7E67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Section: 8158B            Subject: Peer Support and Recovery Co</dc:title>
  <dc:subject>Peer Support and Recovery  Coach Services</dc:subject>
  <dc:creator>ahubbard</dc:creator>
  <cp:keywords/>
  <cp:lastModifiedBy>Aaron</cp:lastModifiedBy>
  <cp:revision>2</cp:revision>
  <dcterms:created xsi:type="dcterms:W3CDTF">2022-05-26T20:07:00Z</dcterms:created>
  <dcterms:modified xsi:type="dcterms:W3CDTF">2022-05-26T20:07:00Z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0x0101005A65AA3FE32EFE4B9D0CAB1222D72518</vt:lpwstr>
  </property>
</Properties>
</file>