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12" w:type="dxa"/>
          <w:bottom w:w="22" w:type="dxa"/>
          <w:right w:w="5" w:type="dxa"/>
        </w:tblCellMar>
        <w:tblLook w:val="04A0" w:firstRow="1" w:lastRow="0" w:firstColumn="1" w:lastColumn="0" w:noHBand="0" w:noVBand="1"/>
      </w:tblPr>
      <w:tblGrid>
        <w:gridCol w:w="4680"/>
        <w:gridCol w:w="4680"/>
      </w:tblGrid>
      <w:tr w:rsidR="006644C2" w14:paraId="6161F40E" w14:textId="77777777">
        <w:trPr>
          <w:trHeight w:val="273"/>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24836FBA" w14:textId="77777777" w:rsidR="006644C2" w:rsidRDefault="005E6672">
            <w:pPr>
              <w:spacing w:after="0" w:line="259" w:lineRule="auto"/>
              <w:ind w:left="368" w:firstLine="0"/>
            </w:pPr>
            <w:r>
              <w:rPr>
                <w:b/>
              </w:rPr>
              <w:t>MONTCALM CARE NETWORK                                                                       PROCEDURE 611 North State Street, Stanton, MI 48888</w:t>
            </w:r>
          </w:p>
        </w:tc>
      </w:tr>
      <w:tr w:rsidR="006644C2" w14:paraId="7EEC61D9" w14:textId="77777777">
        <w:trPr>
          <w:trHeight w:val="433"/>
        </w:trPr>
        <w:tc>
          <w:tcPr>
            <w:tcW w:w="0" w:type="auto"/>
            <w:gridSpan w:val="2"/>
            <w:vMerge/>
            <w:tcBorders>
              <w:top w:val="nil"/>
              <w:left w:val="single" w:sz="6" w:space="0" w:color="000000"/>
              <w:bottom w:val="single" w:sz="6" w:space="0" w:color="000000"/>
              <w:right w:val="single" w:sz="6" w:space="0" w:color="000000"/>
            </w:tcBorders>
          </w:tcPr>
          <w:p w14:paraId="05DCB3DA" w14:textId="77777777" w:rsidR="006644C2" w:rsidRDefault="006644C2">
            <w:pPr>
              <w:spacing w:after="160" w:line="259" w:lineRule="auto"/>
              <w:ind w:left="0" w:firstLine="0"/>
            </w:pPr>
          </w:p>
        </w:tc>
      </w:tr>
      <w:tr w:rsidR="006644C2" w14:paraId="56B56136" w14:textId="77777777">
        <w:trPr>
          <w:trHeight w:val="1049"/>
        </w:trPr>
        <w:tc>
          <w:tcPr>
            <w:tcW w:w="4680" w:type="dxa"/>
            <w:tcBorders>
              <w:top w:val="single" w:sz="6" w:space="0" w:color="000000"/>
              <w:left w:val="single" w:sz="6" w:space="0" w:color="000000"/>
              <w:bottom w:val="single" w:sz="6" w:space="0" w:color="000000"/>
              <w:right w:val="single" w:sz="6" w:space="0" w:color="000000"/>
            </w:tcBorders>
            <w:vAlign w:val="bottom"/>
          </w:tcPr>
          <w:p w14:paraId="4D72AFC0" w14:textId="77777777" w:rsidR="006644C2" w:rsidRDefault="005E6672">
            <w:pPr>
              <w:spacing w:after="0" w:line="259" w:lineRule="auto"/>
              <w:ind w:left="0" w:right="153" w:firstLine="0"/>
              <w:jc w:val="right"/>
            </w:pPr>
            <w:r>
              <w:t xml:space="preserve">SUBJECT:  Continuity and Coordination of </w:t>
            </w:r>
          </w:p>
          <w:p w14:paraId="43CD4492" w14:textId="77777777" w:rsidR="006644C2" w:rsidRDefault="005E6672">
            <w:pPr>
              <w:spacing w:after="0" w:line="259" w:lineRule="auto"/>
              <w:ind w:left="1540" w:firstLine="0"/>
            </w:pPr>
            <w:r>
              <w:t xml:space="preserve">Care with Multiple Service </w:t>
            </w:r>
          </w:p>
          <w:p w14:paraId="34CC7D7D" w14:textId="77777777" w:rsidR="006644C2" w:rsidRDefault="005E6672">
            <w:pPr>
              <w:spacing w:after="0" w:line="259" w:lineRule="auto"/>
              <w:ind w:left="1540" w:firstLine="0"/>
            </w:pPr>
            <w:r>
              <w:t>Providers</w:t>
            </w:r>
          </w:p>
        </w:tc>
        <w:tc>
          <w:tcPr>
            <w:tcW w:w="4680" w:type="dxa"/>
            <w:tcBorders>
              <w:top w:val="single" w:sz="6" w:space="0" w:color="000000"/>
              <w:left w:val="single" w:sz="6" w:space="0" w:color="000000"/>
              <w:bottom w:val="single" w:sz="6" w:space="0" w:color="000000"/>
              <w:right w:val="single" w:sz="6" w:space="0" w:color="000000"/>
            </w:tcBorders>
          </w:tcPr>
          <w:p w14:paraId="23F70632" w14:textId="77777777" w:rsidR="006644C2" w:rsidRDefault="005E6672" w:rsidP="003D2D07">
            <w:pPr>
              <w:spacing w:before="240" w:after="0" w:line="259" w:lineRule="auto"/>
              <w:ind w:left="368" w:firstLine="0"/>
            </w:pPr>
            <w:r>
              <w:t>Section:  8125B</w:t>
            </w:r>
          </w:p>
        </w:tc>
      </w:tr>
      <w:tr w:rsidR="006644C2" w14:paraId="03DECE11"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075F458A" w14:textId="77777777" w:rsidR="006644C2" w:rsidRDefault="005E6672">
            <w:pPr>
              <w:spacing w:after="0" w:line="259" w:lineRule="auto"/>
              <w:ind w:left="368" w:firstLine="0"/>
            </w:pPr>
            <w:r>
              <w:t>Effective Date:  March 26, 2002</w:t>
            </w:r>
          </w:p>
        </w:tc>
        <w:tc>
          <w:tcPr>
            <w:tcW w:w="4680" w:type="dxa"/>
            <w:tcBorders>
              <w:top w:val="single" w:sz="6" w:space="0" w:color="000000"/>
              <w:left w:val="single" w:sz="6" w:space="0" w:color="000000"/>
              <w:bottom w:val="single" w:sz="6" w:space="0" w:color="000000"/>
              <w:right w:val="single" w:sz="6" w:space="0" w:color="000000"/>
            </w:tcBorders>
            <w:vAlign w:val="center"/>
          </w:tcPr>
          <w:p w14:paraId="6CFB6857" w14:textId="77777777" w:rsidR="006644C2" w:rsidRDefault="005E6672">
            <w:pPr>
              <w:spacing w:after="0" w:line="259" w:lineRule="auto"/>
              <w:ind w:left="368" w:firstLine="0"/>
            </w:pPr>
            <w:r>
              <w:t>Revised Date:  April 25, 2016</w:t>
            </w:r>
          </w:p>
        </w:tc>
      </w:tr>
      <w:tr w:rsidR="006644C2" w14:paraId="686CCC65" w14:textId="77777777">
        <w:trPr>
          <w:trHeight w:val="259"/>
        </w:trPr>
        <w:tc>
          <w:tcPr>
            <w:tcW w:w="4680" w:type="dxa"/>
            <w:tcBorders>
              <w:top w:val="single" w:sz="6" w:space="0" w:color="000000"/>
              <w:left w:val="single" w:sz="6" w:space="0" w:color="000000"/>
              <w:bottom w:val="single" w:sz="6" w:space="0" w:color="000000"/>
              <w:right w:val="single" w:sz="6" w:space="0" w:color="000000"/>
            </w:tcBorders>
          </w:tcPr>
          <w:p w14:paraId="15940A6A" w14:textId="15175FF4" w:rsidR="006644C2" w:rsidRDefault="005E6672" w:rsidP="005E6672">
            <w:pPr>
              <w:spacing w:after="0" w:line="259" w:lineRule="auto"/>
              <w:ind w:left="345" w:firstLine="0"/>
            </w:pPr>
            <w:r>
              <w:rPr>
                <w:rFonts w:ascii="Microsoft Sans Serif" w:eastAsia="Microsoft Sans Serif" w:hAnsi="Microsoft Sans Serif" w:cs="Microsoft Sans Serif"/>
                <w:sz w:val="20"/>
              </w:rPr>
              <w:t>Version: 2</w:t>
            </w:r>
          </w:p>
        </w:tc>
        <w:tc>
          <w:tcPr>
            <w:tcW w:w="4680" w:type="dxa"/>
            <w:tcBorders>
              <w:top w:val="single" w:sz="6" w:space="0" w:color="000000"/>
              <w:left w:val="single" w:sz="6" w:space="0" w:color="000000"/>
              <w:bottom w:val="single" w:sz="6" w:space="0" w:color="000000"/>
              <w:right w:val="single" w:sz="6" w:space="0" w:color="000000"/>
            </w:tcBorders>
          </w:tcPr>
          <w:p w14:paraId="6B604CBD" w14:textId="73D9F9E8" w:rsidR="006644C2" w:rsidRDefault="005E6672" w:rsidP="005E6672">
            <w:pPr>
              <w:spacing w:after="0" w:line="259" w:lineRule="auto"/>
              <w:ind w:left="346" w:firstLine="0"/>
            </w:pPr>
            <w:r>
              <w:rPr>
                <w:rFonts w:ascii="Microsoft Sans Serif" w:eastAsia="Microsoft Sans Serif" w:hAnsi="Microsoft Sans Serif" w:cs="Microsoft Sans Serif"/>
                <w:sz w:val="20"/>
              </w:rPr>
              <w:t>Status: Current</w:t>
            </w:r>
          </w:p>
        </w:tc>
      </w:tr>
    </w:tbl>
    <w:p w14:paraId="5097A049" w14:textId="77777777" w:rsidR="005E6672" w:rsidRDefault="005E6672" w:rsidP="005E6672">
      <w:pPr>
        <w:spacing w:after="120"/>
        <w:ind w:left="0" w:firstLine="0"/>
      </w:pPr>
    </w:p>
    <w:p w14:paraId="30EA2186" w14:textId="3DF08E80" w:rsidR="006644C2" w:rsidRDefault="005E6672">
      <w:pPr>
        <w:spacing w:after="246"/>
        <w:ind w:left="0" w:firstLine="0"/>
      </w:pPr>
      <w:r>
        <w:t>A primary clinician will be designated for each consumer receiving care at Montcalm Care Network and who will be responsible for coordinating care when multiple providers exist.  The primary clinician is responsible for the following:</w:t>
      </w:r>
    </w:p>
    <w:p w14:paraId="2114DB90" w14:textId="77777777" w:rsidR="006644C2" w:rsidRDefault="005E6672">
      <w:pPr>
        <w:numPr>
          <w:ilvl w:val="0"/>
          <w:numId w:val="1"/>
        </w:numPr>
        <w:ind w:hanging="360"/>
      </w:pPr>
      <w:r>
        <w:t>Establishing a comprehensive treatment plan that includes services to be provided by other health care or service agencies.</w:t>
      </w:r>
    </w:p>
    <w:p w14:paraId="3837DA89" w14:textId="77777777" w:rsidR="006644C2" w:rsidRDefault="005E6672">
      <w:pPr>
        <w:numPr>
          <w:ilvl w:val="0"/>
          <w:numId w:val="1"/>
        </w:numPr>
        <w:ind w:hanging="360"/>
      </w:pPr>
      <w:r>
        <w:t>Contacting other providers of care to establish expectations for coordinating care and to ensure no duplication of service is occurring.</w:t>
      </w:r>
    </w:p>
    <w:p w14:paraId="51C78E96" w14:textId="77777777" w:rsidR="006644C2" w:rsidRDefault="005E6672">
      <w:pPr>
        <w:numPr>
          <w:ilvl w:val="0"/>
          <w:numId w:val="1"/>
        </w:numPr>
        <w:ind w:hanging="360"/>
      </w:pPr>
      <w:r>
        <w:t>Monitoring service follow up with identified health and service providers to include in a comprehensive evaluation of treatment needs and progress.</w:t>
      </w:r>
    </w:p>
    <w:p w14:paraId="6FB60202" w14:textId="77777777" w:rsidR="006644C2" w:rsidRDefault="005E6672">
      <w:pPr>
        <w:numPr>
          <w:ilvl w:val="0"/>
          <w:numId w:val="1"/>
        </w:numPr>
        <w:ind w:hanging="360"/>
      </w:pPr>
      <w:r>
        <w:t>Advocating for consumer needs with other providers of care.</w:t>
      </w:r>
    </w:p>
    <w:p w14:paraId="3477E7AF" w14:textId="77777777" w:rsidR="006644C2" w:rsidRDefault="005E6672">
      <w:pPr>
        <w:numPr>
          <w:ilvl w:val="0"/>
          <w:numId w:val="1"/>
        </w:numPr>
        <w:ind w:hanging="360"/>
      </w:pPr>
      <w:r>
        <w:t>Providing consultation and education related to mental health service needs and recovery information to other providers of care.</w:t>
      </w:r>
    </w:p>
    <w:p w14:paraId="77000035" w14:textId="77777777" w:rsidR="006644C2" w:rsidRDefault="005E6672">
      <w:pPr>
        <w:numPr>
          <w:ilvl w:val="0"/>
          <w:numId w:val="1"/>
        </w:numPr>
        <w:ind w:hanging="360"/>
      </w:pPr>
      <w:r>
        <w:t>Providing timely updates to service providers when significant clinical events, level of care or service eligibility changes.</w:t>
      </w:r>
    </w:p>
    <w:p w14:paraId="2D70FB0A" w14:textId="7A54938A" w:rsidR="006644C2" w:rsidRDefault="005E6672" w:rsidP="005E6672">
      <w:pPr>
        <w:numPr>
          <w:ilvl w:val="0"/>
          <w:numId w:val="1"/>
        </w:numPr>
        <w:spacing w:after="1263"/>
        <w:ind w:hanging="360"/>
      </w:pPr>
      <w:r>
        <w:t>Obtaining releases of information to obtain and share clinical information between MCN and providers.</w:t>
      </w:r>
    </w:p>
    <w:sectPr w:rsidR="006644C2">
      <w:pgSz w:w="12240" w:h="15840"/>
      <w:pgMar w:top="1440" w:right="151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5EDB"/>
    <w:multiLevelType w:val="hybridMultilevel"/>
    <w:tmpl w:val="738C2602"/>
    <w:lvl w:ilvl="0" w:tplc="6D70CDB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067EA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D602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10456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BC61A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667A3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6483E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324F6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069D2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6355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C2"/>
    <w:rsid w:val="003D2D07"/>
    <w:rsid w:val="005E6672"/>
    <w:rsid w:val="0066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1E79"/>
  <w15:docId w15:val="{50A1F7B3-46B9-44D2-B7A0-55AA77FE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37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2016-04-25T04:00:00+00:00</Revised_x0020_Date>
    <Effective_x0020_Date xmlns="2e9f0917-2bf7-4e0a-a1a7-de1bbf40d805">2002-03-26T05:00:00+00:00</Effective_x0020_Date>
    <Subsection xmlns="2e9f0917-2bf7-4e0a-a1a7-de1bbf40d805">8125B</Subsection>
    <Doc_Type xmlns="2e9f0917-2bf7-4e0a-a1a7-de1bbf40d805">Procedure</Doc_Type>
    <Revision xmlns="2e9f0917-2bf7-4e0a-a1a7-de1bbf40d805">2</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03E6993A-84EC-44C7-8909-B65DB5DA4098}"/>
</file>

<file path=customXml/itemProps2.xml><?xml version="1.0" encoding="utf-8"?>
<ds:datastoreItem xmlns:ds="http://schemas.openxmlformats.org/officeDocument/2006/customXml" ds:itemID="{981B3BC0-F3A3-4FDC-ABEB-4EE1DDE1DA52}"/>
</file>

<file path=customXml/itemProps3.xml><?xml version="1.0" encoding="utf-8"?>
<ds:datastoreItem xmlns:ds="http://schemas.openxmlformats.org/officeDocument/2006/customXml" ds:itemID="{4BF14C1E-BAE8-4C6A-B92C-3614E5DC72F5}"/>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8125B            Subject: Continuity and Coordination</dc:title>
  <dc:subject>Continuity and Coordination of Care with Multiple Service Providers</dc:subject>
  <dc:creator>ahubbard</dc:creator>
  <cp:keywords/>
  <cp:lastModifiedBy>Terry Reihl</cp:lastModifiedBy>
  <cp:revision>3</cp:revision>
  <dcterms:created xsi:type="dcterms:W3CDTF">2022-05-24T19:23:00Z</dcterms:created>
  <dcterms:modified xsi:type="dcterms:W3CDTF">2022-05-24T19:23:00Z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