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6" w:type="dxa"/>
        <w:tblCellMar>
          <w:top w:w="31" w:type="dxa"/>
          <w:bottom w:w="23" w:type="dxa"/>
          <w:right w:w="101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E5429" w14:paraId="7003981F" w14:textId="77777777">
        <w:trPr>
          <w:trHeight w:val="559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3E84" w14:textId="77777777" w:rsidR="00CE5429" w:rsidRDefault="00EE34EE">
            <w:pPr>
              <w:spacing w:after="0" w:line="259" w:lineRule="auto"/>
              <w:ind w:left="368" w:firstLine="0"/>
            </w:pPr>
            <w:r>
              <w:rPr>
                <w:b/>
              </w:rPr>
              <w:t>MONTCALM CARE NETWORK</w:t>
            </w:r>
          </w:p>
          <w:p w14:paraId="3E8E313C" w14:textId="77777777" w:rsidR="00CE5429" w:rsidRDefault="00EE34EE">
            <w:pPr>
              <w:spacing w:after="0" w:line="259" w:lineRule="auto"/>
              <w:ind w:left="368" w:firstLine="0"/>
            </w:pPr>
            <w:r>
              <w:rPr>
                <w:b/>
              </w:rPr>
              <w:t>611 North State Street, Stanton, MI 48888</w:t>
            </w:r>
          </w:p>
        </w:tc>
      </w:tr>
      <w:tr w:rsidR="00CE5429" w14:paraId="0E7258CC" w14:textId="77777777">
        <w:trPr>
          <w:trHeight w:val="79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FC87C" w14:textId="77777777" w:rsidR="00CE5429" w:rsidRDefault="00EE34EE">
            <w:pPr>
              <w:spacing w:after="0" w:line="259" w:lineRule="auto"/>
              <w:ind w:left="368" w:firstLine="0"/>
            </w:pPr>
            <w:r>
              <w:t>SUBJECT:  Civil Rights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B1431" w14:textId="77777777" w:rsidR="00CE5429" w:rsidRDefault="00EE34EE">
            <w:pPr>
              <w:spacing w:after="0" w:line="259" w:lineRule="auto"/>
              <w:ind w:left="368" w:firstLine="0"/>
            </w:pPr>
            <w:r>
              <w:t>Section:  7110</w:t>
            </w:r>
          </w:p>
        </w:tc>
      </w:tr>
      <w:tr w:rsidR="00CE5429" w14:paraId="3AB909BD" w14:textId="77777777">
        <w:trPr>
          <w:trHeight w:val="802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5380A" w14:textId="77777777" w:rsidR="00CE5429" w:rsidRDefault="00EE34EE">
            <w:pPr>
              <w:spacing w:after="0" w:line="259" w:lineRule="auto"/>
              <w:ind w:left="368" w:firstLine="0"/>
            </w:pPr>
            <w:r>
              <w:t>Effective Date:  July 26, 1994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5B1EC7" w14:textId="77777777" w:rsidR="00CE5429" w:rsidRDefault="00EE34EE">
            <w:pPr>
              <w:spacing w:after="0" w:line="259" w:lineRule="auto"/>
              <w:ind w:left="368" w:firstLine="0"/>
            </w:pPr>
            <w:r>
              <w:t xml:space="preserve">Revised Date:  </w:t>
            </w:r>
            <w:r w:rsidR="00487222">
              <w:t>April 25, 2023</w:t>
            </w:r>
          </w:p>
          <w:p w14:paraId="5003BEBC" w14:textId="531F1BFC" w:rsidR="00D1231D" w:rsidRDefault="00D1231D">
            <w:pPr>
              <w:spacing w:after="0" w:line="259" w:lineRule="auto"/>
              <w:ind w:left="368" w:firstLine="0"/>
            </w:pPr>
          </w:p>
        </w:tc>
      </w:tr>
    </w:tbl>
    <w:p w14:paraId="59760B56" w14:textId="77777777" w:rsidR="00223F2E" w:rsidRPr="00D1231D" w:rsidRDefault="00223F2E" w:rsidP="00D1231D">
      <w:pPr>
        <w:ind w:left="0" w:firstLine="0"/>
        <w:rPr>
          <w:sz w:val="10"/>
          <w:szCs w:val="10"/>
        </w:rPr>
      </w:pPr>
    </w:p>
    <w:p w14:paraId="0F0E6078" w14:textId="0BA37496" w:rsidR="00CE5429" w:rsidRDefault="00EE34EE" w:rsidP="00D1231D">
      <w:pPr>
        <w:ind w:left="0" w:firstLine="0"/>
      </w:pPr>
      <w:r>
        <w:t xml:space="preserve">No person shall be excluded from participation in or be subjected to discrimination in any </w:t>
      </w:r>
      <w:r w:rsidR="00223F2E">
        <w:t>Montcalm Care Network (</w:t>
      </w:r>
      <w:r>
        <w:t>MCN</w:t>
      </w:r>
      <w:r w:rsidR="00223F2E">
        <w:t>)</w:t>
      </w:r>
      <w:r>
        <w:t xml:space="preserve"> program or activity</w:t>
      </w:r>
      <w:r>
        <w:rPr>
          <w:rFonts w:ascii="Microsoft Sans Serif" w:eastAsia="Microsoft Sans Serif" w:hAnsi="Microsoft Sans Serif" w:cs="Microsoft Sans Serif"/>
        </w:rPr>
        <w:t xml:space="preserve"> </w:t>
      </w:r>
      <w:r>
        <w:t xml:space="preserve">on the basis of race, color, religion or creed, national origin, sex, sexual orientation, gender identity or expression, age, marital status, </w:t>
      </w:r>
      <w:r w:rsidR="00223F2E">
        <w:t>protected</w:t>
      </w:r>
      <w:r>
        <w:t xml:space="preserve"> military status, height, weight, protected disability, genetic information, or any other characteristic protected by applicable State or federal laws or regulations. </w:t>
      </w:r>
    </w:p>
    <w:p w14:paraId="35978867" w14:textId="18BC46E2" w:rsidR="00CE5429" w:rsidRDefault="00223F2E">
      <w:pPr>
        <w:numPr>
          <w:ilvl w:val="0"/>
          <w:numId w:val="1"/>
        </w:numPr>
        <w:ind w:hanging="360"/>
      </w:pPr>
      <w:r>
        <w:t>MCN</w:t>
      </w:r>
      <w:r w:rsidR="00EE34EE">
        <w:t xml:space="preserve"> will announce its policy of nondiscrimination by posting the policy and statements on recruitment material.</w:t>
      </w:r>
    </w:p>
    <w:p w14:paraId="1158A2B9" w14:textId="09F812E7" w:rsidR="00CE5429" w:rsidRDefault="00EE34EE">
      <w:pPr>
        <w:numPr>
          <w:ilvl w:val="0"/>
          <w:numId w:val="1"/>
        </w:numPr>
        <w:ind w:hanging="360"/>
      </w:pPr>
      <w:r>
        <w:t xml:space="preserve">The Human Resources </w:t>
      </w:r>
      <w:r w:rsidR="00487222">
        <w:t>Manager</w:t>
      </w:r>
      <w:r>
        <w:t xml:space="preserve"> is designated as the person who oversees civil rights activities and documentation.</w:t>
      </w:r>
    </w:p>
    <w:p w14:paraId="10675BBE" w14:textId="77777777" w:rsidR="00CE5429" w:rsidRDefault="00EE34EE">
      <w:pPr>
        <w:numPr>
          <w:ilvl w:val="0"/>
          <w:numId w:val="1"/>
        </w:numPr>
        <w:ind w:hanging="360"/>
      </w:pPr>
      <w:r>
        <w:t>Agreements and contracts will contain nondiscrimination policies and practices.</w:t>
      </w:r>
    </w:p>
    <w:p w14:paraId="683734E7" w14:textId="0CF9E51A" w:rsidR="00CE5429" w:rsidRDefault="00EE34EE">
      <w:pPr>
        <w:numPr>
          <w:ilvl w:val="0"/>
          <w:numId w:val="1"/>
        </w:numPr>
        <w:ind w:hanging="360"/>
      </w:pPr>
      <w:r>
        <w:t xml:space="preserve">The Human Resources </w:t>
      </w:r>
      <w:r w:rsidR="00487222">
        <w:t>Manager</w:t>
      </w:r>
      <w:r>
        <w:t xml:space="preserve"> will on an annual basis (end of each fiscal year) compile the following statistics and perform the following duties as they apply:</w:t>
      </w:r>
    </w:p>
    <w:p w14:paraId="28F57A8E" w14:textId="77777777" w:rsidR="00CE5429" w:rsidRDefault="00EE34EE">
      <w:pPr>
        <w:numPr>
          <w:ilvl w:val="1"/>
          <w:numId w:val="1"/>
        </w:numPr>
        <w:spacing w:after="0"/>
        <w:ind w:hanging="360"/>
      </w:pPr>
      <w:r>
        <w:t>Number of complaints filed with Federal, State and/or local agencies responsible for ensuring nondiscrimination in governmental programs.</w:t>
      </w:r>
    </w:p>
    <w:p w14:paraId="6C6B5DFE" w14:textId="77777777" w:rsidR="00CE5429" w:rsidRDefault="00EE34EE">
      <w:pPr>
        <w:numPr>
          <w:ilvl w:val="1"/>
          <w:numId w:val="1"/>
        </w:numPr>
        <w:spacing w:after="9"/>
        <w:ind w:hanging="360"/>
      </w:pPr>
      <w:r>
        <w:t>Number and status of unresolved complaints or investigations.</w:t>
      </w:r>
    </w:p>
    <w:p w14:paraId="6E01D341" w14:textId="77777777" w:rsidR="00CE5429" w:rsidRDefault="00EE34EE">
      <w:pPr>
        <w:numPr>
          <w:ilvl w:val="1"/>
          <w:numId w:val="1"/>
        </w:numPr>
        <w:spacing w:after="0"/>
        <w:ind w:hanging="360"/>
      </w:pPr>
      <w:r>
        <w:t>Number and types of actions taken on resolved and unresolved complaints or completed investigations.</w:t>
      </w:r>
    </w:p>
    <w:p w14:paraId="571259BA" w14:textId="77777777" w:rsidR="00CE5429" w:rsidRDefault="00EE34EE">
      <w:pPr>
        <w:numPr>
          <w:ilvl w:val="1"/>
          <w:numId w:val="1"/>
        </w:numPr>
        <w:ind w:hanging="360"/>
      </w:pPr>
      <w:r>
        <w:t>File an annual report with the Equal Employment Opportunity Commission (EEOC), if any.</w:t>
      </w:r>
    </w:p>
    <w:p w14:paraId="76090ACF" w14:textId="69D6C29D" w:rsidR="00CE5429" w:rsidRDefault="00223F2E">
      <w:pPr>
        <w:numPr>
          <w:ilvl w:val="0"/>
          <w:numId w:val="1"/>
        </w:numPr>
        <w:ind w:hanging="360"/>
      </w:pPr>
      <w:r>
        <w:t>MCN will e</w:t>
      </w:r>
      <w:r w:rsidR="00EE34EE">
        <w:t>nsure that facilities built with Federal funds are located in a nondiscriminatory manner.</w:t>
      </w:r>
    </w:p>
    <w:p w14:paraId="65DE41A8" w14:textId="6EF4F103" w:rsidR="00CE5429" w:rsidRDefault="00223F2E" w:rsidP="00EE34EE">
      <w:pPr>
        <w:numPr>
          <w:ilvl w:val="0"/>
          <w:numId w:val="1"/>
        </w:numPr>
        <w:spacing w:after="491"/>
        <w:ind w:hanging="360"/>
      </w:pPr>
      <w:r>
        <w:t>MCN will o</w:t>
      </w:r>
      <w:r w:rsidR="00EE34EE">
        <w:t>btain representation and/or attorney letter, upon request by the proper authority, to determine if any civil rights suits have been adjudicated or are pending.</w:t>
      </w:r>
    </w:p>
    <w:sectPr w:rsidR="00CE5429" w:rsidSect="00D1231D">
      <w:pgSz w:w="12240" w:h="15840"/>
      <w:pgMar w:top="117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96FBC"/>
    <w:multiLevelType w:val="hybridMultilevel"/>
    <w:tmpl w:val="9ADC554E"/>
    <w:lvl w:ilvl="0" w:tplc="1034DF6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69728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FE029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A0F4F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F42C7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843B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EFED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D6219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784D1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464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29"/>
    <w:rsid w:val="00223F2E"/>
    <w:rsid w:val="00280920"/>
    <w:rsid w:val="00487222"/>
    <w:rsid w:val="00CE5429"/>
    <w:rsid w:val="00D1231D"/>
    <w:rsid w:val="00E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7D1C"/>
  <w15:docId w15:val="{227D5263-AE21-4DEA-93E8-DC48ADFE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6" w:line="250" w:lineRule="auto"/>
      <w:ind w:left="370" w:hanging="37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487222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 xmlns="2e9f0917-2bf7-4e0a-a1a7-de1bbf40d805">3</Revision>
    <Section xmlns="2e9f0917-2bf7-4e0a-a1a7-de1bbf40d805">Personnel - 7000 Series</Section>
    <Status xmlns="2e9f0917-2bf7-4e0a-a1a7-de1bbf40d805">Active</Status>
    <Revised_x0020_Date xmlns="2e9f0917-2bf7-4e0a-a1a7-de1bbf40d805">2023-04-25T04:00:00+00:00</Revised_x0020_Date>
    <Effective_x0020_Date xmlns="2e9f0917-2bf7-4e0a-a1a7-de1bbf40d805">1994-07-26T04:00:00+00:00</Effective_x0020_Date>
    <Subsection xmlns="2e9f0917-2bf7-4e0a-a1a7-de1bbf40d805">7110</Subsection>
    <Doc_Type xmlns="2e9f0917-2bf7-4e0a-a1a7-de1bbf40d805">Policy</Doc_Type>
    <Provider_x0020_Policy xmlns="2e9f0917-2bf7-4e0a-a1a7-de1bbf40d805">true</Provider_x0020_Polic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C8C28-60A4-4138-A633-74C82FEE02E4}">
  <ds:schemaRefs>
    <ds:schemaRef ds:uri="http://schemas.microsoft.com/office/2006/metadata/properties"/>
    <ds:schemaRef ds:uri="http://schemas.microsoft.com/office/infopath/2007/PartnerControls"/>
    <ds:schemaRef ds:uri="2e9f0917-2bf7-4e0a-a1a7-de1bbf40d805"/>
    <ds:schemaRef ds:uri="0d342ef7-2a41-4cb3-a69e-4802935f4812"/>
    <ds:schemaRef ds:uri="a01df199-fddd-45d5-9fb6-e7a7e66be331"/>
  </ds:schemaRefs>
</ds:datastoreItem>
</file>

<file path=customXml/itemProps2.xml><?xml version="1.0" encoding="utf-8"?>
<ds:datastoreItem xmlns:ds="http://schemas.openxmlformats.org/officeDocument/2006/customXml" ds:itemID="{7A5C9371-6F39-4A07-A263-0055052E3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AAED3-F66B-4581-B03F-A029BBA79C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7110            Subject: Civil Rights</dc:title>
  <dc:subject>Civil Rights</dc:subject>
  <dc:creator>ahubbard</dc:creator>
  <cp:keywords/>
  <cp:lastModifiedBy>Tammy Warner</cp:lastModifiedBy>
  <cp:revision>5</cp:revision>
  <dcterms:created xsi:type="dcterms:W3CDTF">2023-03-29T14:24:00Z</dcterms:created>
  <dcterms:modified xsi:type="dcterms:W3CDTF">2023-05-01T18:31:00Z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  <property fmtid="{D5CDD505-2E9C-101B-9397-08002B2CF9AE}" pid="3" name="MediaServiceImageTags">
    <vt:lpwstr/>
  </property>
</Properties>
</file>