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95EE6" w14:textId="77777777" w:rsidR="00AA373D" w:rsidRDefault="00AA373D">
      <w:pPr>
        <w:pStyle w:val="BodyText"/>
        <w:spacing w:before="2"/>
        <w:rPr>
          <w:rFonts w:ascii="Times New Roman"/>
          <w:b w:val="0"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4945"/>
      </w:tblGrid>
      <w:tr w:rsidR="00AA373D" w14:paraId="535C508C" w14:textId="77777777">
        <w:trPr>
          <w:trHeight w:val="522"/>
        </w:trPr>
        <w:tc>
          <w:tcPr>
            <w:tcW w:w="9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7465" w14:textId="77777777" w:rsidR="00AA373D" w:rsidRDefault="00643A3A">
            <w:pPr>
              <w:pStyle w:val="TableParagraph"/>
              <w:tabs>
                <w:tab w:val="left" w:pos="8451"/>
              </w:tabs>
              <w:spacing w:before="7"/>
              <w:ind w:left="3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MONTCALM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CARE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NETWORK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u w:val="thick"/>
              </w:rPr>
              <w:t>Form</w:t>
            </w:r>
          </w:p>
          <w:p w14:paraId="0B30348A" w14:textId="77777777" w:rsidR="00AA373D" w:rsidRDefault="00643A3A">
            <w:pPr>
              <w:pStyle w:val="TableParagraph"/>
              <w:spacing w:before="1" w:line="241" w:lineRule="exact"/>
              <w:ind w:left="3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611 North State Street, Stanton, MI 48888</w:t>
            </w:r>
          </w:p>
        </w:tc>
      </w:tr>
      <w:tr w:rsidR="00AA373D" w14:paraId="74462B07" w14:textId="77777777">
        <w:trPr>
          <w:trHeight w:val="1201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F077" w14:textId="77777777" w:rsidR="00AA373D" w:rsidRDefault="00AA373D">
            <w:pPr>
              <w:pStyle w:val="TableParagraph"/>
              <w:rPr>
                <w:rFonts w:ascii="Times New Roman"/>
                <w:sz w:val="24"/>
              </w:rPr>
            </w:pPr>
          </w:p>
          <w:p w14:paraId="4837C465" w14:textId="77777777" w:rsidR="00AA373D" w:rsidRDefault="00643A3A">
            <w:pPr>
              <w:pStyle w:val="TableParagraph"/>
              <w:spacing w:before="168" w:line="252" w:lineRule="exact"/>
              <w:ind w:left="386"/>
              <w:rPr>
                <w:rFonts w:ascii="Arial"/>
              </w:rPr>
            </w:pPr>
            <w:r>
              <w:rPr>
                <w:rFonts w:ascii="Arial"/>
              </w:rPr>
              <w:t>SUBJECT: Freedom of Information Act</w:t>
            </w:r>
          </w:p>
          <w:p w14:paraId="1E763541" w14:textId="77777777" w:rsidR="00AA373D" w:rsidRDefault="00643A3A">
            <w:pPr>
              <w:pStyle w:val="TableParagraph"/>
              <w:spacing w:before="2" w:line="254" w:lineRule="exact"/>
              <w:ind w:left="1557" w:right="870"/>
              <w:rPr>
                <w:rFonts w:ascii="Arial"/>
              </w:rPr>
            </w:pPr>
            <w:r>
              <w:rPr>
                <w:rFonts w:ascii="Arial"/>
              </w:rPr>
              <w:t>(FOIA) Fee Itemization Schedule Form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AEE" w14:textId="77777777" w:rsidR="00AA373D" w:rsidRDefault="00AA373D">
            <w:pPr>
              <w:pStyle w:val="TableParagraph"/>
              <w:rPr>
                <w:rFonts w:ascii="Times New Roman"/>
                <w:sz w:val="24"/>
              </w:rPr>
            </w:pPr>
          </w:p>
          <w:p w14:paraId="03411EC5" w14:textId="77777777" w:rsidR="00AA373D" w:rsidRDefault="00643A3A">
            <w:pPr>
              <w:pStyle w:val="TableParagraph"/>
              <w:spacing w:before="168"/>
              <w:ind w:left="386"/>
              <w:rPr>
                <w:rFonts w:ascii="Arial"/>
              </w:rPr>
            </w:pPr>
            <w:r>
              <w:rPr>
                <w:rFonts w:ascii="Arial"/>
              </w:rPr>
              <w:t>Section: 4530B</w:t>
            </w:r>
          </w:p>
        </w:tc>
      </w:tr>
      <w:tr w:rsidR="00AA373D" w14:paraId="1D4715AC" w14:textId="77777777">
        <w:trPr>
          <w:trHeight w:val="112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5FA" w14:textId="77777777" w:rsidR="00AA373D" w:rsidRDefault="00AA373D">
            <w:pPr>
              <w:pStyle w:val="TableParagraph"/>
              <w:rPr>
                <w:rFonts w:ascii="Times New Roman"/>
                <w:sz w:val="24"/>
              </w:rPr>
            </w:pPr>
          </w:p>
          <w:p w14:paraId="32055119" w14:textId="77777777" w:rsidR="00AA373D" w:rsidRDefault="00643A3A">
            <w:pPr>
              <w:pStyle w:val="TableParagraph"/>
              <w:spacing w:before="163"/>
              <w:ind w:left="388"/>
              <w:rPr>
                <w:rFonts w:ascii="Arial"/>
              </w:rPr>
            </w:pPr>
            <w:r>
              <w:rPr>
                <w:rFonts w:ascii="Arial"/>
              </w:rPr>
              <w:t>Effective Date: January 26, 2016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E76E" w14:textId="77777777" w:rsidR="00AA373D" w:rsidRDefault="00AA373D">
            <w:pPr>
              <w:pStyle w:val="TableParagraph"/>
              <w:rPr>
                <w:rFonts w:ascii="Times New Roman"/>
                <w:sz w:val="24"/>
              </w:rPr>
            </w:pPr>
          </w:p>
          <w:p w14:paraId="042F150C" w14:textId="77164A48" w:rsidR="00AA373D" w:rsidRDefault="00643A3A">
            <w:pPr>
              <w:pStyle w:val="TableParagraph"/>
              <w:spacing w:before="163"/>
              <w:ind w:left="386"/>
              <w:rPr>
                <w:rFonts w:ascii="Arial"/>
              </w:rPr>
            </w:pPr>
            <w:r>
              <w:rPr>
                <w:rFonts w:ascii="Arial"/>
              </w:rPr>
              <w:t xml:space="preserve">Revised Date: </w:t>
            </w:r>
            <w:r w:rsidR="00907A4B">
              <w:rPr>
                <w:rFonts w:ascii="Arial"/>
              </w:rPr>
              <w:t xml:space="preserve"> </w:t>
            </w:r>
            <w:r w:rsidR="005673FA">
              <w:rPr>
                <w:rFonts w:ascii="Arial"/>
              </w:rPr>
              <w:t>June 10, 2024</w:t>
            </w:r>
          </w:p>
        </w:tc>
      </w:tr>
    </w:tbl>
    <w:p w14:paraId="4B1736AF" w14:textId="77777777" w:rsidR="00AA373D" w:rsidRDefault="00AA373D">
      <w:pPr>
        <w:pStyle w:val="BodyText"/>
        <w:rPr>
          <w:rFonts w:ascii="Times New Roman"/>
          <w:b w:val="0"/>
          <w:sz w:val="20"/>
        </w:rPr>
      </w:pPr>
    </w:p>
    <w:p w14:paraId="5499B130" w14:textId="77777777" w:rsidR="00AA373D" w:rsidRDefault="00643A3A">
      <w:pPr>
        <w:pStyle w:val="BodyText"/>
        <w:spacing w:before="7"/>
        <w:rPr>
          <w:rFonts w:ascii="Times New Roman"/>
          <w:b w:val="0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191793" wp14:editId="51AA0F22">
            <wp:simplePos x="0" y="0"/>
            <wp:positionH relativeFrom="page">
              <wp:posOffset>3419602</wp:posOffset>
            </wp:positionH>
            <wp:positionV relativeFrom="paragraph">
              <wp:posOffset>153936</wp:posOffset>
            </wp:positionV>
            <wp:extent cx="1457981" cy="5192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81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F6192" w14:textId="77777777" w:rsidR="00AA373D" w:rsidRDefault="00AA373D">
      <w:pPr>
        <w:pStyle w:val="BodyText"/>
        <w:spacing w:before="3"/>
        <w:rPr>
          <w:rFonts w:ascii="Times New Roman"/>
          <w:b w:val="0"/>
          <w:sz w:val="8"/>
        </w:rPr>
      </w:pPr>
    </w:p>
    <w:p w14:paraId="5FBEDD6D" w14:textId="77777777" w:rsidR="00AA373D" w:rsidRDefault="00643A3A">
      <w:pPr>
        <w:pStyle w:val="BodyText"/>
        <w:spacing w:line="430" w:lineRule="exact"/>
        <w:ind w:left="2659"/>
      </w:pPr>
      <w:r>
        <w:t>FOIA Fee Itemization</w:t>
      </w:r>
    </w:p>
    <w:p w14:paraId="38419210" w14:textId="77777777" w:rsidR="00AA373D" w:rsidRDefault="00643A3A">
      <w:pPr>
        <w:pStyle w:val="BodyText"/>
        <w:spacing w:before="34" w:after="36"/>
        <w:ind w:left="100"/>
      </w:pPr>
      <w:r>
        <w:t>Schedule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659"/>
        <w:gridCol w:w="1644"/>
      </w:tblGrid>
      <w:tr w:rsidR="00AA373D" w14:paraId="061C6A56" w14:textId="77777777">
        <w:trPr>
          <w:trHeight w:val="410"/>
        </w:trPr>
        <w:tc>
          <w:tcPr>
            <w:tcW w:w="1848" w:type="dxa"/>
          </w:tcPr>
          <w:p w14:paraId="468D4621" w14:textId="77777777" w:rsidR="00AA373D" w:rsidRDefault="00643A3A">
            <w:pPr>
              <w:pStyle w:val="TableParagraph"/>
              <w:spacing w:before="74" w:line="31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Component</w:t>
            </w:r>
          </w:p>
        </w:tc>
        <w:tc>
          <w:tcPr>
            <w:tcW w:w="6659" w:type="dxa"/>
          </w:tcPr>
          <w:p w14:paraId="34C8436B" w14:textId="77777777" w:rsidR="00AA373D" w:rsidRDefault="00643A3A">
            <w:pPr>
              <w:pStyle w:val="TableParagraph"/>
              <w:spacing w:before="74" w:line="316" w:lineRule="exact"/>
              <w:ind w:left="2341" w:right="2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 Calculations</w:t>
            </w:r>
          </w:p>
        </w:tc>
        <w:tc>
          <w:tcPr>
            <w:tcW w:w="1644" w:type="dxa"/>
          </w:tcPr>
          <w:p w14:paraId="01CF3B23" w14:textId="77777777" w:rsidR="00AA373D" w:rsidRDefault="00643A3A">
            <w:pPr>
              <w:pStyle w:val="TableParagraph"/>
              <w:spacing w:before="74" w:line="31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A373D" w14:paraId="16689878" w14:textId="77777777">
        <w:trPr>
          <w:trHeight w:val="2762"/>
        </w:trPr>
        <w:tc>
          <w:tcPr>
            <w:tcW w:w="1848" w:type="dxa"/>
          </w:tcPr>
          <w:p w14:paraId="0B2816B3" w14:textId="77777777" w:rsidR="00AA373D" w:rsidRDefault="00643A3A">
            <w:pPr>
              <w:pStyle w:val="TableParagraph"/>
              <w:spacing w:before="76"/>
              <w:ind w:left="107" w:right="120"/>
            </w:pPr>
            <w:r>
              <w:t>Labor Cost – Search, Location and Examination</w:t>
            </w:r>
          </w:p>
        </w:tc>
        <w:tc>
          <w:tcPr>
            <w:tcW w:w="6659" w:type="dxa"/>
          </w:tcPr>
          <w:p w14:paraId="1BFB9701" w14:textId="77777777" w:rsidR="00AA373D" w:rsidRDefault="00AA373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DDCBE9C" w14:textId="291ED300" w:rsidR="00AA373D" w:rsidRDefault="00643A3A">
            <w:pPr>
              <w:pStyle w:val="TableParagraph"/>
              <w:ind w:left="107"/>
            </w:pPr>
            <w:r>
              <w:t>Hourly wage of lowest paid capable employee</w:t>
            </w:r>
            <w:r>
              <w:rPr>
                <w:spacing w:val="52"/>
              </w:rPr>
              <w:t xml:space="preserve"> </w:t>
            </w:r>
            <w:r>
              <w:rPr>
                <w:u w:val="single"/>
              </w:rPr>
              <w:t>$</w:t>
            </w:r>
            <w:r w:rsidR="008F4B42">
              <w:rPr>
                <w:u w:val="single"/>
              </w:rPr>
              <w:t>24.28</w:t>
            </w:r>
          </w:p>
          <w:p w14:paraId="388930ED" w14:textId="0E9A71F7" w:rsidR="00AA373D" w:rsidRDefault="00643A3A">
            <w:pPr>
              <w:pStyle w:val="TableParagraph"/>
              <w:spacing w:before="92"/>
              <w:ind w:left="107"/>
            </w:pPr>
            <w:r>
              <w:rPr>
                <w:u w:val="single"/>
              </w:rPr>
              <w:t>$</w:t>
            </w:r>
            <w:r w:rsidR="008F4B42">
              <w:rPr>
                <w:u w:val="single"/>
              </w:rPr>
              <w:t>24.28</w:t>
            </w:r>
            <w:r w:rsidRPr="00503D9E">
              <w:rPr>
                <w:u w:val="single"/>
              </w:rPr>
              <w:t xml:space="preserve"> </w:t>
            </w:r>
            <w:r>
              <w:t xml:space="preserve">multiplied by the 50% fringe benefit multiplier = </w:t>
            </w:r>
            <w:r>
              <w:rPr>
                <w:u w:val="single"/>
              </w:rPr>
              <w:t>$</w:t>
            </w:r>
            <w:r w:rsidR="00C601D7">
              <w:rPr>
                <w:u w:val="single"/>
              </w:rPr>
              <w:t>12.14</w:t>
            </w:r>
          </w:p>
          <w:p w14:paraId="0226CE2A" w14:textId="276644CE" w:rsidR="00AA373D" w:rsidRDefault="00643A3A">
            <w:pPr>
              <w:pStyle w:val="TableParagraph"/>
              <w:spacing w:before="97"/>
              <w:ind w:left="107" w:right="182"/>
            </w:pPr>
            <w:r>
              <w:rPr>
                <w:u w:val="single"/>
              </w:rPr>
              <w:t>$</w:t>
            </w:r>
            <w:r w:rsidR="00C601D7">
              <w:rPr>
                <w:u w:val="single"/>
              </w:rPr>
              <w:t>24.28</w:t>
            </w:r>
            <w:r>
              <w:t xml:space="preserve">+ </w:t>
            </w:r>
            <w:r>
              <w:rPr>
                <w:u w:val="single"/>
              </w:rPr>
              <w:t>$</w:t>
            </w:r>
            <w:r w:rsidR="00C601D7">
              <w:t>12.14</w:t>
            </w:r>
            <w:r>
              <w:t xml:space="preserve">= </w:t>
            </w:r>
            <w:r>
              <w:rPr>
                <w:u w:val="single"/>
              </w:rPr>
              <w:t>$</w:t>
            </w:r>
            <w:r w:rsidR="00C601D7">
              <w:rPr>
                <w:u w:val="single"/>
              </w:rPr>
              <w:t>36.42</w:t>
            </w:r>
            <w:r>
              <w:t xml:space="preserve"> hourly cost of lowest paid capable employee, divided by 4 (to obtain costs per 15-minute increment)</w:t>
            </w:r>
          </w:p>
          <w:p w14:paraId="25BFE179" w14:textId="196A4B1C" w:rsidR="00AA373D" w:rsidRDefault="00643A3A">
            <w:pPr>
              <w:pStyle w:val="TableParagraph"/>
              <w:spacing w:line="296" w:lineRule="exact"/>
              <w:ind w:left="107"/>
              <w:rPr>
                <w:b/>
              </w:rPr>
            </w:pPr>
            <w:r>
              <w:t xml:space="preserve">= </w:t>
            </w:r>
            <w:r>
              <w:rPr>
                <w:u w:val="single"/>
              </w:rPr>
              <w:t>$</w:t>
            </w:r>
            <w:r w:rsidR="00BE557B">
              <w:rPr>
                <w:u w:val="single"/>
              </w:rPr>
              <w:t>9.1</w:t>
            </w:r>
            <w:r w:rsidR="00BF2674">
              <w:rPr>
                <w:u w:val="single"/>
              </w:rPr>
              <w:t>0</w:t>
            </w:r>
            <w:r>
              <w:t xml:space="preserve"> </w:t>
            </w:r>
            <w:r>
              <w:rPr>
                <w:b/>
              </w:rPr>
              <w:t>(A)</w:t>
            </w:r>
          </w:p>
          <w:p w14:paraId="4D39ABFC" w14:textId="77777777" w:rsidR="00AA373D" w:rsidRDefault="00643A3A">
            <w:pPr>
              <w:pStyle w:val="TableParagraph"/>
              <w:tabs>
                <w:tab w:val="left" w:pos="5560"/>
              </w:tabs>
              <w:spacing w:before="119"/>
              <w:ind w:left="107"/>
              <w:rPr>
                <w:b/>
              </w:rPr>
            </w:pPr>
            <w:r>
              <w:t>Number of 15-minute time</w:t>
            </w:r>
            <w:r>
              <w:rPr>
                <w:spacing w:val="-8"/>
              </w:rPr>
              <w:t xml:space="preserve"> </w:t>
            </w:r>
            <w:r>
              <w:t>increments</w:t>
            </w:r>
            <w:r>
              <w:rPr>
                <w:spacing w:val="-4"/>
              </w:rPr>
              <w:t xml:space="preserve"> </w:t>
            </w:r>
            <w:r>
              <w:t>(“Units”)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(B)</w:t>
            </w:r>
          </w:p>
          <w:p w14:paraId="3887C8E6" w14:textId="77777777" w:rsidR="00AA373D" w:rsidRDefault="00643A3A">
            <w:pPr>
              <w:pStyle w:val="TableParagraph"/>
              <w:tabs>
                <w:tab w:val="left" w:pos="3571"/>
                <w:tab w:val="left" w:pos="5597"/>
              </w:tabs>
              <w:spacing w:before="94" w:line="276" w:lineRule="exact"/>
              <w:ind w:left="2311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(A)</w:t>
            </w:r>
            <w:r>
              <w:rPr>
                <w:b/>
                <w:spacing w:val="53"/>
              </w:rPr>
              <w:t xml:space="preserve"> </w:t>
            </w:r>
            <w:r>
              <w:t>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(B)</w:t>
            </w:r>
            <w:r>
              <w:rPr>
                <w:b/>
                <w:spacing w:val="1"/>
              </w:rPr>
              <w:t xml:space="preserve"> </w:t>
            </w:r>
            <w:r>
              <w:t>=</w:t>
            </w:r>
          </w:p>
        </w:tc>
        <w:tc>
          <w:tcPr>
            <w:tcW w:w="1644" w:type="dxa"/>
          </w:tcPr>
          <w:p w14:paraId="4C32FE0A" w14:textId="77777777" w:rsidR="00AA373D" w:rsidRDefault="00AA373D">
            <w:pPr>
              <w:pStyle w:val="TableParagraph"/>
              <w:rPr>
                <w:b/>
              </w:rPr>
            </w:pPr>
          </w:p>
          <w:p w14:paraId="5B48A158" w14:textId="77777777" w:rsidR="00AA373D" w:rsidRDefault="00AA373D">
            <w:pPr>
              <w:pStyle w:val="TableParagraph"/>
              <w:rPr>
                <w:b/>
              </w:rPr>
            </w:pPr>
          </w:p>
          <w:p w14:paraId="0C629366" w14:textId="77777777" w:rsidR="00AA373D" w:rsidRDefault="00AA373D">
            <w:pPr>
              <w:pStyle w:val="TableParagraph"/>
              <w:rPr>
                <w:b/>
              </w:rPr>
            </w:pPr>
          </w:p>
          <w:p w14:paraId="3CBD6F25" w14:textId="77777777" w:rsidR="00AA373D" w:rsidRDefault="00AA373D">
            <w:pPr>
              <w:pStyle w:val="TableParagraph"/>
              <w:rPr>
                <w:b/>
              </w:rPr>
            </w:pPr>
          </w:p>
          <w:p w14:paraId="4A5DB608" w14:textId="77777777" w:rsidR="00AA373D" w:rsidRDefault="00AA373D">
            <w:pPr>
              <w:pStyle w:val="TableParagraph"/>
              <w:rPr>
                <w:b/>
              </w:rPr>
            </w:pPr>
          </w:p>
          <w:p w14:paraId="081D37B6" w14:textId="77777777" w:rsidR="00AA373D" w:rsidRDefault="00AA373D">
            <w:pPr>
              <w:pStyle w:val="TableParagraph"/>
              <w:rPr>
                <w:b/>
              </w:rPr>
            </w:pPr>
          </w:p>
          <w:p w14:paraId="63EEFCAF" w14:textId="77777777" w:rsidR="00AA373D" w:rsidRDefault="00AA373D">
            <w:pPr>
              <w:pStyle w:val="TableParagraph"/>
              <w:rPr>
                <w:b/>
              </w:rPr>
            </w:pPr>
          </w:p>
          <w:p w14:paraId="6260AEEC" w14:textId="77777777" w:rsidR="00AA373D" w:rsidRDefault="00AA373D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2237C69" w14:textId="77777777" w:rsidR="00AA373D" w:rsidRDefault="00643A3A">
            <w:pPr>
              <w:pStyle w:val="TableParagraph"/>
              <w:tabs>
                <w:tab w:val="left" w:pos="1480"/>
              </w:tabs>
              <w:spacing w:line="276" w:lineRule="exact"/>
              <w:ind w:left="107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A373D" w14:paraId="042C9C59" w14:textId="77777777">
        <w:trPr>
          <w:trHeight w:val="2558"/>
        </w:trPr>
        <w:tc>
          <w:tcPr>
            <w:tcW w:w="1848" w:type="dxa"/>
          </w:tcPr>
          <w:p w14:paraId="45AE02A5" w14:textId="77777777" w:rsidR="00AA373D" w:rsidRDefault="00643A3A">
            <w:pPr>
              <w:pStyle w:val="TableParagraph"/>
              <w:spacing w:before="78"/>
              <w:ind w:left="107" w:right="513"/>
            </w:pPr>
            <w:r>
              <w:t>Labor Cost - Redaction</w:t>
            </w:r>
          </w:p>
        </w:tc>
        <w:tc>
          <w:tcPr>
            <w:tcW w:w="6659" w:type="dxa"/>
          </w:tcPr>
          <w:p w14:paraId="3FA83F9F" w14:textId="1DD03476" w:rsidR="00AA373D" w:rsidRDefault="00643A3A">
            <w:pPr>
              <w:pStyle w:val="TableParagraph"/>
              <w:spacing w:before="78"/>
              <w:ind w:left="107"/>
            </w:pPr>
            <w:r>
              <w:t xml:space="preserve">Hourly wage of lowest paid capable employee </w:t>
            </w:r>
            <w:r>
              <w:rPr>
                <w:u w:val="single"/>
              </w:rPr>
              <w:t>$</w:t>
            </w:r>
            <w:r w:rsidR="00BF2674">
              <w:rPr>
                <w:u w:val="single"/>
              </w:rPr>
              <w:t>24.28</w:t>
            </w:r>
          </w:p>
          <w:p w14:paraId="349D7BC6" w14:textId="3C97BDA0" w:rsidR="00AA373D" w:rsidRDefault="00643A3A">
            <w:pPr>
              <w:pStyle w:val="TableParagraph"/>
              <w:spacing w:before="95"/>
              <w:ind w:left="107"/>
            </w:pPr>
            <w:r>
              <w:rPr>
                <w:u w:val="single"/>
              </w:rPr>
              <w:t>$</w:t>
            </w:r>
            <w:r w:rsidR="00BF2674">
              <w:rPr>
                <w:u w:val="single"/>
              </w:rPr>
              <w:t>24.28</w:t>
            </w:r>
            <w:r>
              <w:t xml:space="preserve"> multiplied by the 50% fringe benefit multiplier = </w:t>
            </w:r>
            <w:r>
              <w:rPr>
                <w:u w:val="single"/>
              </w:rPr>
              <w:t>$</w:t>
            </w:r>
            <w:r w:rsidR="00BF2674">
              <w:rPr>
                <w:u w:val="single"/>
              </w:rPr>
              <w:t>12.14</w:t>
            </w:r>
          </w:p>
          <w:p w14:paraId="18A21993" w14:textId="4E3DEFCC" w:rsidR="00AA373D" w:rsidRDefault="00643A3A">
            <w:pPr>
              <w:pStyle w:val="TableParagraph"/>
              <w:spacing w:before="94"/>
              <w:ind w:left="107" w:right="182"/>
            </w:pPr>
            <w:r>
              <w:rPr>
                <w:u w:val="single"/>
              </w:rPr>
              <w:t>$</w:t>
            </w:r>
            <w:r w:rsidR="00BF2674">
              <w:rPr>
                <w:u w:val="single"/>
              </w:rPr>
              <w:t>24.28</w:t>
            </w:r>
            <w:r>
              <w:t xml:space="preserve"> + </w:t>
            </w:r>
            <w:r>
              <w:rPr>
                <w:u w:val="single"/>
              </w:rPr>
              <w:t>$</w:t>
            </w:r>
            <w:r w:rsidR="00BF2674">
              <w:rPr>
                <w:u w:val="single"/>
              </w:rPr>
              <w:t>12.14</w:t>
            </w:r>
            <w:r w:rsidR="00940385">
              <w:t xml:space="preserve"> </w:t>
            </w:r>
            <w:r>
              <w:t xml:space="preserve">= </w:t>
            </w:r>
            <w:r>
              <w:rPr>
                <w:u w:val="single"/>
              </w:rPr>
              <w:t>$</w:t>
            </w:r>
            <w:r w:rsidR="00BF2674">
              <w:rPr>
                <w:u w:val="single"/>
              </w:rPr>
              <w:t>36.42</w:t>
            </w:r>
            <w:r>
              <w:t xml:space="preserve"> hourly cost of lowest paid capable employee, divided by 4 (to obtain costs per 15-minute increment)</w:t>
            </w:r>
          </w:p>
          <w:p w14:paraId="1DBBCA30" w14:textId="3925483E" w:rsidR="00AA373D" w:rsidRDefault="00643A3A">
            <w:pPr>
              <w:pStyle w:val="TableParagraph"/>
              <w:spacing w:before="2"/>
              <w:ind w:left="107"/>
              <w:rPr>
                <w:b/>
              </w:rPr>
            </w:pPr>
            <w:r>
              <w:t xml:space="preserve">= </w:t>
            </w:r>
            <w:r>
              <w:rPr>
                <w:u w:val="single"/>
              </w:rPr>
              <w:t>$</w:t>
            </w:r>
            <w:r w:rsidR="00BF2674">
              <w:rPr>
                <w:u w:val="single"/>
              </w:rPr>
              <w:t>9.10</w:t>
            </w:r>
            <w:r>
              <w:t xml:space="preserve"> </w:t>
            </w:r>
            <w:r>
              <w:rPr>
                <w:b/>
              </w:rPr>
              <w:t>(C)</w:t>
            </w:r>
          </w:p>
          <w:p w14:paraId="4848463D" w14:textId="77777777" w:rsidR="00AA373D" w:rsidRDefault="00643A3A">
            <w:pPr>
              <w:pStyle w:val="TableParagraph"/>
              <w:tabs>
                <w:tab w:val="left" w:pos="5560"/>
              </w:tabs>
              <w:spacing w:before="116"/>
              <w:ind w:left="107"/>
              <w:rPr>
                <w:b/>
              </w:rPr>
            </w:pPr>
            <w:r>
              <w:t>Number of 15-minute time</w:t>
            </w:r>
            <w:r>
              <w:rPr>
                <w:spacing w:val="-8"/>
              </w:rPr>
              <w:t xml:space="preserve"> </w:t>
            </w:r>
            <w:r>
              <w:t>increments</w:t>
            </w:r>
            <w:r>
              <w:rPr>
                <w:spacing w:val="-4"/>
              </w:rPr>
              <w:t xml:space="preserve"> </w:t>
            </w:r>
            <w:r>
              <w:t>(“Units”)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(D)</w:t>
            </w:r>
          </w:p>
          <w:p w14:paraId="17BB71D9" w14:textId="77777777" w:rsidR="00AA373D" w:rsidRDefault="00643A3A">
            <w:pPr>
              <w:pStyle w:val="TableParagraph"/>
              <w:tabs>
                <w:tab w:val="left" w:pos="3623"/>
                <w:tab w:val="left" w:pos="5640"/>
              </w:tabs>
              <w:spacing w:before="97" w:line="276" w:lineRule="exact"/>
              <w:ind w:left="2256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(C)</w:t>
            </w:r>
            <w:r>
              <w:rPr>
                <w:b/>
                <w:spacing w:val="53"/>
              </w:rPr>
              <w:t xml:space="preserve"> </w:t>
            </w:r>
            <w:r>
              <w:t>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(D)</w:t>
            </w:r>
            <w:r>
              <w:rPr>
                <w:b/>
                <w:spacing w:val="2"/>
              </w:rPr>
              <w:t xml:space="preserve"> </w:t>
            </w:r>
            <w:r>
              <w:t>=</w:t>
            </w:r>
          </w:p>
        </w:tc>
        <w:tc>
          <w:tcPr>
            <w:tcW w:w="1644" w:type="dxa"/>
          </w:tcPr>
          <w:p w14:paraId="0D0B4396" w14:textId="77777777" w:rsidR="00AA373D" w:rsidRDefault="00643A3A">
            <w:pPr>
              <w:pStyle w:val="TableParagraph"/>
              <w:tabs>
                <w:tab w:val="left" w:pos="1535"/>
              </w:tabs>
              <w:spacing w:before="78"/>
              <w:ind w:left="163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E76C76B" w14:textId="77777777" w:rsidR="00AA373D" w:rsidRDefault="00AA373D">
      <w:pPr>
        <w:sectPr w:rsidR="00AA373D" w:rsidSect="00A4668E">
          <w:type w:val="continuous"/>
          <w:pgSz w:w="12240" w:h="15840"/>
          <w:pgMar w:top="1500" w:right="50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659"/>
        <w:gridCol w:w="1644"/>
      </w:tblGrid>
      <w:tr w:rsidR="00AA373D" w14:paraId="4B97D376" w14:textId="77777777">
        <w:trPr>
          <w:trHeight w:val="2812"/>
        </w:trPr>
        <w:tc>
          <w:tcPr>
            <w:tcW w:w="1848" w:type="dxa"/>
          </w:tcPr>
          <w:p w14:paraId="6DCD197A" w14:textId="77777777" w:rsidR="00AA373D" w:rsidRDefault="00643A3A">
            <w:pPr>
              <w:pStyle w:val="TableParagraph"/>
              <w:spacing w:before="79"/>
              <w:ind w:left="107" w:right="128"/>
            </w:pPr>
            <w:r>
              <w:lastRenderedPageBreak/>
              <w:t>Labor Cost – Duplication and Copying</w:t>
            </w:r>
          </w:p>
        </w:tc>
        <w:tc>
          <w:tcPr>
            <w:tcW w:w="6659" w:type="dxa"/>
          </w:tcPr>
          <w:p w14:paraId="6133204B" w14:textId="717111EE" w:rsidR="00AA373D" w:rsidRDefault="00643A3A">
            <w:pPr>
              <w:pStyle w:val="TableParagraph"/>
              <w:spacing w:before="1"/>
              <w:ind w:left="107"/>
            </w:pPr>
            <w:r>
              <w:t>Ho</w:t>
            </w:r>
            <w:r w:rsidRPr="006777C1">
              <w:t xml:space="preserve">urly wage of lowest paid capable employee </w:t>
            </w:r>
            <w:r w:rsidRPr="006777C1">
              <w:rPr>
                <w:u w:val="single"/>
              </w:rPr>
              <w:t>$</w:t>
            </w:r>
            <w:r w:rsidR="00376D9F">
              <w:rPr>
                <w:u w:val="single"/>
              </w:rPr>
              <w:t>19.15</w:t>
            </w:r>
          </w:p>
          <w:p w14:paraId="016AB97D" w14:textId="6D6F3D01" w:rsidR="00AA373D" w:rsidRDefault="00643A3A">
            <w:pPr>
              <w:pStyle w:val="TableParagraph"/>
              <w:spacing w:before="94"/>
              <w:ind w:left="107"/>
            </w:pPr>
            <w:r>
              <w:rPr>
                <w:u w:val="single"/>
              </w:rPr>
              <w:t>$</w:t>
            </w:r>
            <w:r w:rsidR="00376D9F">
              <w:rPr>
                <w:u w:val="single"/>
              </w:rPr>
              <w:t>19.15</w:t>
            </w:r>
            <w:r w:rsidR="00940385">
              <w:rPr>
                <w:u w:val="single"/>
              </w:rPr>
              <w:t xml:space="preserve"> </w:t>
            </w:r>
            <w:r>
              <w:t xml:space="preserve">multiplied by the 50% fringe benefit multiplier = </w:t>
            </w:r>
            <w:r>
              <w:rPr>
                <w:u w:val="single"/>
              </w:rPr>
              <w:t>$</w:t>
            </w:r>
            <w:r w:rsidR="007E188D">
              <w:rPr>
                <w:u w:val="single"/>
              </w:rPr>
              <w:t>9.57</w:t>
            </w:r>
          </w:p>
          <w:p w14:paraId="765A9486" w14:textId="201CB47D" w:rsidR="00AA373D" w:rsidRDefault="00643A3A">
            <w:pPr>
              <w:pStyle w:val="TableParagraph"/>
              <w:spacing w:before="94"/>
              <w:ind w:left="107" w:right="182"/>
            </w:pPr>
            <w:r>
              <w:rPr>
                <w:u w:val="single"/>
              </w:rPr>
              <w:t>$</w:t>
            </w:r>
            <w:r w:rsidR="007E188D">
              <w:rPr>
                <w:u w:val="single"/>
              </w:rPr>
              <w:t>19.15</w:t>
            </w:r>
            <w:r>
              <w:t xml:space="preserve"> + </w:t>
            </w:r>
            <w:r>
              <w:rPr>
                <w:u w:val="single"/>
              </w:rPr>
              <w:t>$</w:t>
            </w:r>
            <w:r w:rsidR="00B9348A">
              <w:rPr>
                <w:u w:val="single"/>
              </w:rPr>
              <w:t>9.57</w:t>
            </w:r>
            <w:r>
              <w:t xml:space="preserve"> = </w:t>
            </w:r>
            <w:r>
              <w:rPr>
                <w:u w:val="single"/>
              </w:rPr>
              <w:t>$</w:t>
            </w:r>
            <w:r w:rsidR="00B9348A">
              <w:rPr>
                <w:u w:val="single"/>
              </w:rPr>
              <w:t>28.72</w:t>
            </w:r>
            <w:r>
              <w:t xml:space="preserve"> hourly cost of lowest paid capable employee, divided by 4 (to obtain costs per 15-minute increment)</w:t>
            </w:r>
          </w:p>
          <w:p w14:paraId="0C00C7A7" w14:textId="0844D330" w:rsidR="00AA373D" w:rsidRDefault="00643A3A">
            <w:pPr>
              <w:pStyle w:val="TableParagraph"/>
              <w:spacing w:before="2"/>
              <w:ind w:left="107"/>
              <w:rPr>
                <w:b/>
              </w:rPr>
            </w:pPr>
            <w:r>
              <w:t xml:space="preserve">= </w:t>
            </w:r>
            <w:r>
              <w:rPr>
                <w:u w:val="single"/>
              </w:rPr>
              <w:t>$</w:t>
            </w:r>
            <w:r w:rsidR="00B9348A">
              <w:rPr>
                <w:u w:val="single"/>
              </w:rPr>
              <w:t>7.18</w:t>
            </w:r>
            <w:r>
              <w:t xml:space="preserve"> </w:t>
            </w:r>
            <w:r>
              <w:rPr>
                <w:b/>
              </w:rPr>
              <w:t>(E)</w:t>
            </w:r>
          </w:p>
          <w:p w14:paraId="14F81123" w14:textId="77777777" w:rsidR="00AA373D" w:rsidRDefault="00643A3A">
            <w:pPr>
              <w:pStyle w:val="TableParagraph"/>
              <w:tabs>
                <w:tab w:val="left" w:pos="5670"/>
              </w:tabs>
              <w:spacing w:before="116"/>
              <w:ind w:left="107"/>
              <w:rPr>
                <w:b/>
              </w:rPr>
            </w:pPr>
            <w:r>
              <w:t>Number of 15-minute time</w:t>
            </w:r>
            <w:r>
              <w:rPr>
                <w:spacing w:val="-8"/>
              </w:rPr>
              <w:t xml:space="preserve"> </w:t>
            </w:r>
            <w:r>
              <w:t>increments</w:t>
            </w:r>
            <w:r>
              <w:rPr>
                <w:spacing w:val="-4"/>
              </w:rPr>
              <w:t xml:space="preserve"> </w:t>
            </w:r>
            <w:r>
              <w:t>(“Units”)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(F)</w:t>
            </w:r>
          </w:p>
          <w:p w14:paraId="0BB6196D" w14:textId="77777777" w:rsidR="00AA373D" w:rsidRDefault="00643A3A">
            <w:pPr>
              <w:pStyle w:val="TableParagraph"/>
              <w:tabs>
                <w:tab w:val="left" w:pos="3571"/>
                <w:tab w:val="left" w:pos="5669"/>
              </w:tabs>
              <w:spacing w:before="94" w:line="276" w:lineRule="exact"/>
              <w:ind w:left="2090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(E)</w:t>
            </w:r>
            <w:r>
              <w:rPr>
                <w:b/>
                <w:spacing w:val="53"/>
              </w:rPr>
              <w:t xml:space="preserve"> </w:t>
            </w:r>
            <w:r>
              <w:t>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(F)</w:t>
            </w:r>
            <w:r>
              <w:rPr>
                <w:b/>
                <w:spacing w:val="2"/>
              </w:rPr>
              <w:t xml:space="preserve"> </w:t>
            </w:r>
            <w:r>
              <w:t>=</w:t>
            </w:r>
          </w:p>
        </w:tc>
        <w:tc>
          <w:tcPr>
            <w:tcW w:w="1644" w:type="dxa"/>
          </w:tcPr>
          <w:p w14:paraId="63FA166E" w14:textId="77777777" w:rsidR="00AA373D" w:rsidRDefault="00AA373D">
            <w:pPr>
              <w:pStyle w:val="TableParagraph"/>
              <w:rPr>
                <w:b/>
              </w:rPr>
            </w:pPr>
          </w:p>
          <w:p w14:paraId="0C3B5DC5" w14:textId="77777777" w:rsidR="00AA373D" w:rsidRDefault="00AA373D">
            <w:pPr>
              <w:pStyle w:val="TableParagraph"/>
              <w:rPr>
                <w:b/>
              </w:rPr>
            </w:pPr>
          </w:p>
          <w:p w14:paraId="5C88FFF1" w14:textId="77777777" w:rsidR="00AA373D" w:rsidRDefault="00AA373D">
            <w:pPr>
              <w:pStyle w:val="TableParagraph"/>
              <w:rPr>
                <w:b/>
              </w:rPr>
            </w:pPr>
          </w:p>
          <w:p w14:paraId="0ECFB54B" w14:textId="77777777" w:rsidR="00AA373D" w:rsidRDefault="00AA373D">
            <w:pPr>
              <w:pStyle w:val="TableParagraph"/>
              <w:rPr>
                <w:b/>
              </w:rPr>
            </w:pPr>
          </w:p>
          <w:p w14:paraId="516AB192" w14:textId="77777777" w:rsidR="00AA373D" w:rsidRDefault="00AA373D">
            <w:pPr>
              <w:pStyle w:val="TableParagraph"/>
              <w:rPr>
                <w:b/>
              </w:rPr>
            </w:pPr>
          </w:p>
          <w:p w14:paraId="052B1824" w14:textId="77777777" w:rsidR="00AA373D" w:rsidRDefault="00AA373D">
            <w:pPr>
              <w:pStyle w:val="TableParagraph"/>
              <w:rPr>
                <w:b/>
              </w:rPr>
            </w:pPr>
          </w:p>
          <w:p w14:paraId="6149D858" w14:textId="77777777" w:rsidR="00AA373D" w:rsidRDefault="00AA373D">
            <w:pPr>
              <w:pStyle w:val="TableParagraph"/>
              <w:rPr>
                <w:b/>
              </w:rPr>
            </w:pPr>
          </w:p>
          <w:p w14:paraId="68FD9BCE" w14:textId="77777777" w:rsidR="00AA373D" w:rsidRDefault="00AA373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44F26FE" w14:textId="77777777" w:rsidR="00AA373D" w:rsidRDefault="00643A3A">
            <w:pPr>
              <w:pStyle w:val="TableParagraph"/>
              <w:tabs>
                <w:tab w:val="left" w:pos="1425"/>
              </w:tabs>
              <w:spacing w:before="1" w:line="276" w:lineRule="exact"/>
              <w:ind w:left="107"/>
            </w:pPr>
            <w:r>
              <w:t xml:space="preserve">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A373D" w14:paraId="3D5C6A9D" w14:textId="77777777">
        <w:trPr>
          <w:trHeight w:val="1768"/>
        </w:trPr>
        <w:tc>
          <w:tcPr>
            <w:tcW w:w="1848" w:type="dxa"/>
          </w:tcPr>
          <w:p w14:paraId="1A983301" w14:textId="77777777" w:rsidR="00AA373D" w:rsidRDefault="00643A3A">
            <w:pPr>
              <w:pStyle w:val="TableParagraph"/>
              <w:spacing w:before="78"/>
              <w:ind w:left="107" w:right="221"/>
            </w:pPr>
            <w:r>
              <w:t>Non-Paper Physical Media</w:t>
            </w:r>
          </w:p>
        </w:tc>
        <w:tc>
          <w:tcPr>
            <w:tcW w:w="6659" w:type="dxa"/>
          </w:tcPr>
          <w:p w14:paraId="5BE97EBC" w14:textId="77777777" w:rsidR="00AA373D" w:rsidRDefault="00643A3A">
            <w:pPr>
              <w:pStyle w:val="TableParagraph"/>
              <w:spacing w:before="78"/>
              <w:ind w:left="107"/>
            </w:pPr>
            <w:r>
              <w:t>Actual and most reasonable economical cost of:</w:t>
            </w:r>
          </w:p>
          <w:p w14:paraId="27AFD62E" w14:textId="2D45149D" w:rsidR="00AA373D" w:rsidRDefault="00643A3A">
            <w:pPr>
              <w:pStyle w:val="TableParagraph"/>
              <w:tabs>
                <w:tab w:val="left" w:pos="3991"/>
                <w:tab w:val="left" w:pos="4300"/>
                <w:tab w:val="left" w:pos="5090"/>
                <w:tab w:val="left" w:pos="5454"/>
              </w:tabs>
              <w:spacing w:before="1"/>
              <w:ind w:left="107" w:right="856"/>
              <w:rPr>
                <w:b/>
              </w:rPr>
            </w:pPr>
            <w:r w:rsidRPr="000E4DB9">
              <w:t xml:space="preserve">Flash Drives </w:t>
            </w:r>
            <w:r w:rsidRPr="000E4DB9">
              <w:rPr>
                <w:u w:val="single"/>
              </w:rPr>
              <w:t>$</w:t>
            </w:r>
            <w:r w:rsidR="002B6AC5">
              <w:rPr>
                <w:u w:val="single"/>
              </w:rPr>
              <w:t>2.00</w:t>
            </w:r>
            <w:r w:rsidRPr="000E4DB9">
              <w:t xml:space="preserve"> x</w:t>
            </w:r>
            <w:r w:rsidRPr="000E4DB9">
              <w:rPr>
                <w:spacing w:val="-2"/>
              </w:rPr>
              <w:t xml:space="preserve"> </w:t>
            </w:r>
            <w:r w:rsidRPr="000E4DB9">
              <w:t>Number</w:t>
            </w:r>
            <w:r w:rsidRPr="000E4DB9">
              <w:rPr>
                <w:spacing w:val="-2"/>
              </w:rPr>
              <w:t xml:space="preserve"> </w:t>
            </w:r>
            <w:r w:rsidRPr="000E4DB9">
              <w:t>used</w:t>
            </w:r>
            <w:r w:rsidRPr="000E4DB9">
              <w:rPr>
                <w:u w:val="single"/>
              </w:rPr>
              <w:t xml:space="preserve"> </w:t>
            </w:r>
            <w:r w:rsidRPr="000E4DB9">
              <w:rPr>
                <w:u w:val="single"/>
              </w:rPr>
              <w:tab/>
            </w:r>
            <w:r w:rsidR="009379BC">
              <w:rPr>
                <w:u w:val="single"/>
              </w:rPr>
              <w:t>___</w:t>
            </w:r>
            <w:r w:rsidRPr="000E4DB9">
              <w:t xml:space="preserve">= </w:t>
            </w:r>
            <w:r w:rsidRPr="000E4DB9">
              <w:rPr>
                <w:spacing w:val="-3"/>
              </w:rPr>
              <w:t>$</w:t>
            </w:r>
            <w:r w:rsidRPr="000E4DB9">
              <w:rPr>
                <w:spacing w:val="-3"/>
                <w:u w:val="single"/>
              </w:rPr>
              <w:t xml:space="preserve"> </w:t>
            </w:r>
            <w:r w:rsidRPr="000E4DB9">
              <w:rPr>
                <w:spacing w:val="-3"/>
                <w:u w:val="single"/>
              </w:rPr>
              <w:tab/>
            </w:r>
            <w:r w:rsidRPr="000E4DB9">
              <w:rPr>
                <w:b/>
              </w:rPr>
              <w:t xml:space="preserve">(G) </w:t>
            </w:r>
          </w:p>
          <w:p w14:paraId="1FB85B0F" w14:textId="77777777" w:rsidR="00AA373D" w:rsidRDefault="00AA373D">
            <w:pPr>
              <w:pStyle w:val="TableParagraph"/>
              <w:rPr>
                <w:b/>
                <w:sz w:val="32"/>
              </w:rPr>
            </w:pPr>
          </w:p>
          <w:p w14:paraId="7E8A18B3" w14:textId="11BD5223" w:rsidR="00AA373D" w:rsidRDefault="00AA373D">
            <w:pPr>
              <w:pStyle w:val="TableParagraph"/>
              <w:tabs>
                <w:tab w:val="left" w:pos="3623"/>
                <w:tab w:val="left" w:pos="5664"/>
              </w:tabs>
              <w:ind w:left="2035"/>
            </w:pPr>
          </w:p>
        </w:tc>
        <w:tc>
          <w:tcPr>
            <w:tcW w:w="1644" w:type="dxa"/>
          </w:tcPr>
          <w:p w14:paraId="12E28B75" w14:textId="77777777" w:rsidR="00AA373D" w:rsidRDefault="00AA373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80CC7DF" w14:textId="77777777" w:rsidR="00AA373D" w:rsidRDefault="00643A3A">
            <w:pPr>
              <w:pStyle w:val="TableParagraph"/>
              <w:tabs>
                <w:tab w:val="left" w:pos="1466"/>
              </w:tabs>
              <w:ind w:left="148"/>
            </w:pPr>
            <w:r>
              <w:t xml:space="preserve">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D72D025" w14:textId="77777777" w:rsidR="00AA373D" w:rsidRDefault="00AA373D">
      <w:pPr>
        <w:rPr>
          <w:b/>
          <w:sz w:val="20"/>
        </w:rPr>
      </w:pPr>
    </w:p>
    <w:p w14:paraId="58A7DD61" w14:textId="77777777" w:rsidR="00AA373D" w:rsidRDefault="00AA373D">
      <w:pPr>
        <w:spacing w:before="11" w:after="1"/>
        <w:rPr>
          <w:b/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6916"/>
        <w:gridCol w:w="1620"/>
      </w:tblGrid>
      <w:tr w:rsidR="00AA373D" w14:paraId="5FB727D8" w14:textId="77777777">
        <w:trPr>
          <w:trHeight w:val="414"/>
        </w:trPr>
        <w:tc>
          <w:tcPr>
            <w:tcW w:w="1627" w:type="dxa"/>
          </w:tcPr>
          <w:p w14:paraId="3AE4A615" w14:textId="77777777" w:rsidR="00AA373D" w:rsidRDefault="00643A3A">
            <w:pPr>
              <w:pStyle w:val="TableParagraph"/>
              <w:spacing w:before="76" w:line="31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Component</w:t>
            </w:r>
          </w:p>
        </w:tc>
        <w:tc>
          <w:tcPr>
            <w:tcW w:w="6916" w:type="dxa"/>
          </w:tcPr>
          <w:p w14:paraId="70C45748" w14:textId="77777777" w:rsidR="00AA373D" w:rsidRDefault="00643A3A">
            <w:pPr>
              <w:pStyle w:val="TableParagraph"/>
              <w:spacing w:before="76" w:line="318" w:lineRule="exact"/>
              <w:ind w:left="2471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 Calculations</w:t>
            </w:r>
          </w:p>
        </w:tc>
        <w:tc>
          <w:tcPr>
            <w:tcW w:w="1620" w:type="dxa"/>
          </w:tcPr>
          <w:p w14:paraId="37555553" w14:textId="77777777" w:rsidR="00AA373D" w:rsidRDefault="00643A3A">
            <w:pPr>
              <w:pStyle w:val="TableParagraph"/>
              <w:spacing w:before="76" w:line="31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AA373D" w14:paraId="64331490" w14:textId="77777777">
        <w:trPr>
          <w:trHeight w:val="626"/>
        </w:trPr>
        <w:tc>
          <w:tcPr>
            <w:tcW w:w="1627" w:type="dxa"/>
          </w:tcPr>
          <w:p w14:paraId="10806961" w14:textId="77777777" w:rsidR="00AA373D" w:rsidRDefault="00643A3A">
            <w:pPr>
              <w:pStyle w:val="TableParagraph"/>
              <w:spacing w:before="76"/>
              <w:ind w:left="107"/>
            </w:pPr>
            <w:r>
              <w:t>Paper Media</w:t>
            </w:r>
          </w:p>
        </w:tc>
        <w:tc>
          <w:tcPr>
            <w:tcW w:w="6916" w:type="dxa"/>
          </w:tcPr>
          <w:p w14:paraId="295774E6" w14:textId="77777777" w:rsidR="00AA373D" w:rsidRDefault="00AA373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B2C5A0C" w14:textId="77777777" w:rsidR="00AA373D" w:rsidRDefault="00643A3A">
            <w:pPr>
              <w:pStyle w:val="TableParagraph"/>
              <w:tabs>
                <w:tab w:val="left" w:pos="6048"/>
              </w:tabs>
              <w:spacing w:before="1"/>
              <w:ind w:left="1870"/>
            </w:pPr>
            <w:r>
              <w:t xml:space="preserve">Paper (8 ½ x 11) </w:t>
            </w:r>
            <w:r>
              <w:rPr>
                <w:u w:val="single"/>
              </w:rPr>
              <w:t>$0.10</w:t>
            </w:r>
            <w:r>
              <w:t xml:space="preserve">  x</w:t>
            </w:r>
            <w:r>
              <w:rPr>
                <w:spacing w:val="-5"/>
              </w:rPr>
              <w:t xml:space="preserve"> </w:t>
            </w:r>
            <w:r>
              <w:t>Sheets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=</w:t>
            </w:r>
          </w:p>
        </w:tc>
        <w:tc>
          <w:tcPr>
            <w:tcW w:w="1620" w:type="dxa"/>
          </w:tcPr>
          <w:p w14:paraId="0F874492" w14:textId="77777777" w:rsidR="00AA373D" w:rsidRDefault="00AA373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35E5015" w14:textId="77777777" w:rsidR="00AA373D" w:rsidRDefault="00643A3A">
            <w:pPr>
              <w:pStyle w:val="TableParagraph"/>
              <w:tabs>
                <w:tab w:val="left" w:pos="1257"/>
              </w:tabs>
              <w:spacing w:before="1"/>
              <w:ind w:left="105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A373D" w14:paraId="23DD4C33" w14:textId="77777777">
        <w:trPr>
          <w:trHeight w:val="1768"/>
        </w:trPr>
        <w:tc>
          <w:tcPr>
            <w:tcW w:w="1627" w:type="dxa"/>
          </w:tcPr>
          <w:p w14:paraId="16A8B779" w14:textId="77777777" w:rsidR="00AA373D" w:rsidRDefault="00643A3A">
            <w:pPr>
              <w:pStyle w:val="TableParagraph"/>
              <w:spacing w:before="78"/>
              <w:ind w:left="107"/>
            </w:pPr>
            <w:r>
              <w:t>Mailing</w:t>
            </w:r>
          </w:p>
        </w:tc>
        <w:tc>
          <w:tcPr>
            <w:tcW w:w="6916" w:type="dxa"/>
          </w:tcPr>
          <w:p w14:paraId="61936AA8" w14:textId="77777777" w:rsidR="00AA373D" w:rsidRDefault="00AA373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F6F96BB" w14:textId="27C63546" w:rsidR="00AA373D" w:rsidRDefault="00643A3A">
            <w:pPr>
              <w:pStyle w:val="TableParagraph"/>
              <w:tabs>
                <w:tab w:val="left" w:pos="5969"/>
                <w:tab w:val="left" w:pos="6008"/>
              </w:tabs>
              <w:spacing w:line="319" w:lineRule="auto"/>
              <w:ind w:left="107" w:right="657"/>
              <w:rPr>
                <w:b/>
              </w:rPr>
            </w:pPr>
            <w:r>
              <w:t>Cost of least expensive postal deliver</w:t>
            </w:r>
            <w:r w:rsidR="0036382C">
              <w:t>y</w:t>
            </w:r>
            <w:r>
              <w:rPr>
                <w:spacing w:val="-8"/>
              </w:rPr>
              <w:t xml:space="preserve"> </w:t>
            </w:r>
            <w:r>
              <w:t>confirmation 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b/>
              </w:rPr>
              <w:t xml:space="preserve">(I) </w:t>
            </w:r>
            <w:r>
              <w:t>Incremental cost of expedited/insured</w:t>
            </w:r>
            <w:r>
              <w:rPr>
                <w:spacing w:val="-8"/>
              </w:rPr>
              <w:t xml:space="preserve"> </w:t>
            </w:r>
            <w:r>
              <w:t>shipping</w:t>
            </w:r>
            <w:r>
              <w:rPr>
                <w:b/>
              </w:rPr>
              <w:t>*</w:t>
            </w:r>
            <w:r>
              <w:rPr>
                <w:b/>
                <w:spacing w:val="52"/>
              </w:rPr>
              <w:t xml:space="preserve"> </w:t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(J)</w:t>
            </w:r>
          </w:p>
          <w:p w14:paraId="26F66CC3" w14:textId="77777777" w:rsidR="00AA373D" w:rsidRDefault="00643A3A">
            <w:pPr>
              <w:pStyle w:val="TableParagraph"/>
              <w:tabs>
                <w:tab w:val="left" w:pos="3405"/>
                <w:tab w:val="left" w:pos="5566"/>
              </w:tabs>
              <w:spacing w:line="293" w:lineRule="exact"/>
              <w:ind w:left="1814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(I)</w:t>
            </w:r>
            <w:r>
              <w:rPr>
                <w:b/>
                <w:spacing w:val="53"/>
              </w:rPr>
              <w:t xml:space="preserve"> </w:t>
            </w:r>
            <w:r>
              <w:t>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(J)</w:t>
            </w:r>
            <w:r>
              <w:rPr>
                <w:b/>
                <w:spacing w:val="54"/>
              </w:rPr>
              <w:t xml:space="preserve"> </w:t>
            </w:r>
            <w:r>
              <w:t>=</w:t>
            </w:r>
          </w:p>
          <w:p w14:paraId="56B72CCF" w14:textId="77777777" w:rsidR="00AA373D" w:rsidRDefault="00643A3A">
            <w:pPr>
              <w:pStyle w:val="TableParagraph"/>
              <w:spacing w:before="95" w:line="280" w:lineRule="exact"/>
              <w:ind w:left="107"/>
            </w:pPr>
            <w:r>
              <w:rPr>
                <w:b/>
              </w:rPr>
              <w:t>*</w:t>
            </w:r>
            <w:r>
              <w:t>Only upon stipulation of requestor</w:t>
            </w:r>
          </w:p>
        </w:tc>
        <w:tc>
          <w:tcPr>
            <w:tcW w:w="1620" w:type="dxa"/>
          </w:tcPr>
          <w:p w14:paraId="4C3EF556" w14:textId="77777777" w:rsidR="00AA373D" w:rsidRDefault="00AA373D">
            <w:pPr>
              <w:pStyle w:val="TableParagraph"/>
              <w:rPr>
                <w:b/>
              </w:rPr>
            </w:pPr>
          </w:p>
          <w:p w14:paraId="2656D2EA" w14:textId="77777777" w:rsidR="00AA373D" w:rsidRDefault="00AA373D">
            <w:pPr>
              <w:pStyle w:val="TableParagraph"/>
              <w:rPr>
                <w:b/>
              </w:rPr>
            </w:pPr>
          </w:p>
          <w:p w14:paraId="6BE61959" w14:textId="77777777" w:rsidR="00AA373D" w:rsidRDefault="00AA373D">
            <w:pPr>
              <w:pStyle w:val="TableParagraph"/>
              <w:rPr>
                <w:b/>
              </w:rPr>
            </w:pPr>
          </w:p>
          <w:p w14:paraId="756749F7" w14:textId="77777777" w:rsidR="00AA373D" w:rsidRDefault="00AA373D">
            <w:pPr>
              <w:pStyle w:val="TableParagraph"/>
              <w:rPr>
                <w:b/>
              </w:rPr>
            </w:pPr>
          </w:p>
          <w:p w14:paraId="168D7275" w14:textId="77777777" w:rsidR="00AA373D" w:rsidRDefault="00AA373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6CB15E" w14:textId="77777777" w:rsidR="00AA373D" w:rsidRDefault="00643A3A">
            <w:pPr>
              <w:pStyle w:val="TableParagraph"/>
              <w:tabs>
                <w:tab w:val="left" w:pos="1257"/>
              </w:tabs>
              <w:spacing w:line="280" w:lineRule="exact"/>
              <w:ind w:left="105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A373D" w14:paraId="19D6778E" w14:textId="77777777">
        <w:trPr>
          <w:trHeight w:val="904"/>
        </w:trPr>
        <w:tc>
          <w:tcPr>
            <w:tcW w:w="8543" w:type="dxa"/>
            <w:gridSpan w:val="2"/>
          </w:tcPr>
          <w:p w14:paraId="7BC10D53" w14:textId="77777777" w:rsidR="00AA373D" w:rsidRDefault="00AA373D">
            <w:pPr>
              <w:pStyle w:val="TableParagraph"/>
              <w:rPr>
                <w:b/>
              </w:rPr>
            </w:pPr>
          </w:p>
          <w:p w14:paraId="38293053" w14:textId="77777777" w:rsidR="00AA373D" w:rsidRDefault="00AA373D">
            <w:pPr>
              <w:pStyle w:val="TableParagraph"/>
              <w:spacing w:before="10"/>
              <w:rPr>
                <w:b/>
              </w:rPr>
            </w:pPr>
          </w:p>
          <w:p w14:paraId="1F2FADB5" w14:textId="77777777" w:rsidR="00AA373D" w:rsidRDefault="00643A3A">
            <w:pPr>
              <w:pStyle w:val="TableParagraph"/>
              <w:spacing w:line="280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Subtotal (K):</w:t>
            </w:r>
          </w:p>
        </w:tc>
        <w:tc>
          <w:tcPr>
            <w:tcW w:w="1620" w:type="dxa"/>
          </w:tcPr>
          <w:p w14:paraId="0327AC29" w14:textId="77777777" w:rsidR="00AA373D" w:rsidRDefault="00AA373D">
            <w:pPr>
              <w:pStyle w:val="TableParagraph"/>
              <w:rPr>
                <w:b/>
              </w:rPr>
            </w:pPr>
          </w:p>
          <w:p w14:paraId="2404453D" w14:textId="77777777" w:rsidR="00AA373D" w:rsidRDefault="00AA373D">
            <w:pPr>
              <w:pStyle w:val="TableParagraph"/>
              <w:spacing w:before="10"/>
              <w:rPr>
                <w:b/>
              </w:rPr>
            </w:pPr>
          </w:p>
          <w:p w14:paraId="52E0EC4F" w14:textId="77777777" w:rsidR="00AA373D" w:rsidRDefault="00643A3A">
            <w:pPr>
              <w:pStyle w:val="TableParagraph"/>
              <w:tabs>
                <w:tab w:val="left" w:pos="1257"/>
              </w:tabs>
              <w:spacing w:line="280" w:lineRule="exact"/>
              <w:ind w:left="105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AA373D" w14:paraId="231B13E2" w14:textId="77777777">
        <w:trPr>
          <w:trHeight w:val="402"/>
        </w:trPr>
        <w:tc>
          <w:tcPr>
            <w:tcW w:w="1627" w:type="dxa"/>
            <w:tcBorders>
              <w:bottom w:val="nil"/>
            </w:tcBorders>
          </w:tcPr>
          <w:p w14:paraId="53B548CB" w14:textId="77777777" w:rsidR="00AA373D" w:rsidRDefault="00643A3A">
            <w:pPr>
              <w:pStyle w:val="TableParagraph"/>
              <w:spacing w:before="78"/>
              <w:ind w:left="107"/>
            </w:pPr>
            <w:r>
              <w:t>Reductions for</w:t>
            </w:r>
          </w:p>
        </w:tc>
        <w:tc>
          <w:tcPr>
            <w:tcW w:w="6916" w:type="dxa"/>
            <w:vMerge w:val="restart"/>
          </w:tcPr>
          <w:p w14:paraId="6CB67527" w14:textId="77777777" w:rsidR="00AA373D" w:rsidRDefault="00643A3A">
            <w:pPr>
              <w:pStyle w:val="TableParagraph"/>
              <w:tabs>
                <w:tab w:val="left" w:pos="4326"/>
                <w:tab w:val="left" w:pos="5565"/>
              </w:tabs>
              <w:spacing w:before="78"/>
              <w:ind w:right="712"/>
              <w:jc w:val="right"/>
              <w:rPr>
                <w:b/>
              </w:rPr>
            </w:pPr>
            <w:r>
              <w:t>Days of late FOIA</w:t>
            </w:r>
            <w:r>
              <w:rPr>
                <w:spacing w:val="-5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5%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(L)</w:t>
            </w:r>
          </w:p>
          <w:p w14:paraId="2EB9381A" w14:textId="77777777" w:rsidR="00AA373D" w:rsidRDefault="00643A3A">
            <w:pPr>
              <w:pStyle w:val="TableParagraph"/>
              <w:tabs>
                <w:tab w:val="left" w:pos="2452"/>
                <w:tab w:val="left" w:pos="4091"/>
              </w:tabs>
              <w:spacing w:before="95"/>
              <w:ind w:right="648"/>
              <w:jc w:val="right"/>
            </w:pPr>
            <w:r>
              <w:t>Subtotal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(K)</w:t>
            </w:r>
            <w:r>
              <w:rPr>
                <w:b/>
                <w:spacing w:val="53"/>
              </w:rPr>
              <w:t xml:space="preserve"> </w:t>
            </w:r>
            <w:r>
              <w:t>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 xml:space="preserve">(J)  </w:t>
            </w:r>
            <w:r>
              <w:t>=</w:t>
            </w:r>
          </w:p>
        </w:tc>
        <w:tc>
          <w:tcPr>
            <w:tcW w:w="1620" w:type="dxa"/>
            <w:tcBorders>
              <w:bottom w:val="nil"/>
            </w:tcBorders>
          </w:tcPr>
          <w:p w14:paraId="12AA1CAF" w14:textId="77777777" w:rsidR="00AA373D" w:rsidRDefault="00AA373D">
            <w:pPr>
              <w:pStyle w:val="TableParagraph"/>
              <w:rPr>
                <w:rFonts w:ascii="Times New Roman"/>
              </w:rPr>
            </w:pPr>
          </w:p>
        </w:tc>
      </w:tr>
      <w:tr w:rsidR="00AA373D" w14:paraId="474DF0DA" w14:textId="77777777">
        <w:trPr>
          <w:trHeight w:val="286"/>
        </w:trPr>
        <w:tc>
          <w:tcPr>
            <w:tcW w:w="1627" w:type="dxa"/>
            <w:tcBorders>
              <w:top w:val="nil"/>
              <w:bottom w:val="nil"/>
            </w:tcBorders>
          </w:tcPr>
          <w:p w14:paraId="60D68251" w14:textId="77777777" w:rsidR="00AA373D" w:rsidRDefault="00643A3A">
            <w:pPr>
              <w:pStyle w:val="TableParagraph"/>
              <w:spacing w:line="258" w:lineRule="exact"/>
              <w:ind w:left="107"/>
            </w:pPr>
            <w:r>
              <w:t>Delayed</w:t>
            </w:r>
          </w:p>
        </w:tc>
        <w:tc>
          <w:tcPr>
            <w:tcW w:w="6916" w:type="dxa"/>
            <w:vMerge/>
            <w:tcBorders>
              <w:top w:val="nil"/>
            </w:tcBorders>
          </w:tcPr>
          <w:p w14:paraId="205246A1" w14:textId="77777777" w:rsidR="00AA373D" w:rsidRDefault="00AA373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F6C42DE" w14:textId="77777777" w:rsidR="00AA373D" w:rsidRDefault="00AA37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73D" w14:paraId="16B38D8E" w14:textId="77777777">
        <w:trPr>
          <w:trHeight w:val="273"/>
        </w:trPr>
        <w:tc>
          <w:tcPr>
            <w:tcW w:w="1627" w:type="dxa"/>
            <w:tcBorders>
              <w:top w:val="nil"/>
              <w:bottom w:val="nil"/>
            </w:tcBorders>
          </w:tcPr>
          <w:p w14:paraId="141DA980" w14:textId="77777777" w:rsidR="00AA373D" w:rsidRDefault="00643A3A">
            <w:pPr>
              <w:pStyle w:val="TableParagraph"/>
              <w:spacing w:line="253" w:lineRule="exact"/>
              <w:ind w:left="107"/>
            </w:pPr>
            <w:r>
              <w:t>Response</w:t>
            </w:r>
          </w:p>
        </w:tc>
        <w:tc>
          <w:tcPr>
            <w:tcW w:w="6916" w:type="dxa"/>
            <w:vMerge/>
            <w:tcBorders>
              <w:top w:val="nil"/>
            </w:tcBorders>
          </w:tcPr>
          <w:p w14:paraId="50FC3FDB" w14:textId="77777777" w:rsidR="00AA373D" w:rsidRDefault="00AA373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82AA2C6" w14:textId="77777777" w:rsidR="00AA373D" w:rsidRDefault="00AA37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73D" w14:paraId="7FE873E4" w14:textId="77777777">
        <w:trPr>
          <w:trHeight w:val="273"/>
        </w:trPr>
        <w:tc>
          <w:tcPr>
            <w:tcW w:w="1627" w:type="dxa"/>
            <w:tcBorders>
              <w:top w:val="nil"/>
              <w:bottom w:val="nil"/>
            </w:tcBorders>
          </w:tcPr>
          <w:p w14:paraId="014A2B60" w14:textId="77777777" w:rsidR="00AA373D" w:rsidRDefault="00AA37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6" w:type="dxa"/>
            <w:vMerge/>
            <w:tcBorders>
              <w:top w:val="nil"/>
            </w:tcBorders>
          </w:tcPr>
          <w:p w14:paraId="156EAA7D" w14:textId="77777777" w:rsidR="00AA373D" w:rsidRDefault="00AA373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18F421F" w14:textId="77777777" w:rsidR="00AA373D" w:rsidRDefault="00643A3A">
            <w:pPr>
              <w:pStyle w:val="TableParagraph"/>
              <w:spacing w:line="245" w:lineRule="exact"/>
              <w:ind w:left="105"/>
            </w:pPr>
            <w:r>
              <w:t>-</w:t>
            </w:r>
          </w:p>
        </w:tc>
      </w:tr>
      <w:tr w:rsidR="00AA373D" w14:paraId="0454D677" w14:textId="77777777">
        <w:trPr>
          <w:trHeight w:val="695"/>
        </w:trPr>
        <w:tc>
          <w:tcPr>
            <w:tcW w:w="1627" w:type="dxa"/>
            <w:tcBorders>
              <w:top w:val="nil"/>
            </w:tcBorders>
          </w:tcPr>
          <w:p w14:paraId="13B2E512" w14:textId="77777777" w:rsidR="00AA373D" w:rsidRDefault="00AA37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  <w:vMerge/>
            <w:tcBorders>
              <w:top w:val="nil"/>
            </w:tcBorders>
          </w:tcPr>
          <w:p w14:paraId="510AA51A" w14:textId="77777777" w:rsidR="00AA373D" w:rsidRDefault="00AA373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06CADD0" w14:textId="77777777" w:rsidR="00AA373D" w:rsidRDefault="00643A3A">
            <w:pPr>
              <w:pStyle w:val="TableParagraph"/>
              <w:tabs>
                <w:tab w:val="left" w:pos="1257"/>
              </w:tabs>
              <w:spacing w:line="259" w:lineRule="exact"/>
              <w:ind w:left="105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A373D" w14:paraId="38E024AD" w14:textId="77777777">
        <w:trPr>
          <w:trHeight w:val="406"/>
        </w:trPr>
        <w:tc>
          <w:tcPr>
            <w:tcW w:w="1627" w:type="dxa"/>
            <w:tcBorders>
              <w:bottom w:val="nil"/>
            </w:tcBorders>
          </w:tcPr>
          <w:p w14:paraId="45B434CC" w14:textId="77777777" w:rsidR="00AA373D" w:rsidRDefault="00643A3A">
            <w:pPr>
              <w:pStyle w:val="TableParagraph"/>
              <w:spacing w:before="76"/>
              <w:ind w:left="107"/>
            </w:pPr>
            <w:r>
              <w:t>Statutory Fee</w:t>
            </w:r>
          </w:p>
        </w:tc>
        <w:tc>
          <w:tcPr>
            <w:tcW w:w="6916" w:type="dxa"/>
            <w:tcBorders>
              <w:bottom w:val="nil"/>
            </w:tcBorders>
          </w:tcPr>
          <w:p w14:paraId="2D5A5E56" w14:textId="77777777" w:rsidR="00AA373D" w:rsidRDefault="00643A3A">
            <w:pPr>
              <w:pStyle w:val="TableParagraph"/>
              <w:spacing w:before="76"/>
              <w:ind w:left="107"/>
            </w:pPr>
            <w:r>
              <w:t xml:space="preserve">Subtract indigence fee waiver </w:t>
            </w:r>
            <w:r>
              <w:rPr>
                <w:u w:val="single"/>
              </w:rPr>
              <w:t>($20.00</w:t>
            </w:r>
            <w:r>
              <w:t>), if applicable.</w:t>
            </w:r>
          </w:p>
        </w:tc>
        <w:tc>
          <w:tcPr>
            <w:tcW w:w="1620" w:type="dxa"/>
            <w:tcBorders>
              <w:bottom w:val="nil"/>
            </w:tcBorders>
          </w:tcPr>
          <w:p w14:paraId="7EE1D61D" w14:textId="77777777" w:rsidR="00AA373D" w:rsidRDefault="00643A3A">
            <w:pPr>
              <w:pStyle w:val="TableParagraph"/>
              <w:spacing w:before="76"/>
              <w:ind w:left="105"/>
            </w:pPr>
            <w:r>
              <w:t>-</w:t>
            </w:r>
          </w:p>
        </w:tc>
      </w:tr>
      <w:tr w:rsidR="00AA373D" w14:paraId="7AB5B4D5" w14:textId="77777777">
        <w:trPr>
          <w:trHeight w:val="697"/>
        </w:trPr>
        <w:tc>
          <w:tcPr>
            <w:tcW w:w="1627" w:type="dxa"/>
            <w:tcBorders>
              <w:top w:val="nil"/>
            </w:tcBorders>
          </w:tcPr>
          <w:p w14:paraId="09EBCA5B" w14:textId="77777777" w:rsidR="00AA373D" w:rsidRDefault="00643A3A">
            <w:pPr>
              <w:pStyle w:val="TableParagraph"/>
              <w:spacing w:line="264" w:lineRule="exact"/>
              <w:ind w:left="107"/>
            </w:pPr>
            <w:r>
              <w:t>Waiver</w:t>
            </w:r>
          </w:p>
        </w:tc>
        <w:tc>
          <w:tcPr>
            <w:tcW w:w="6916" w:type="dxa"/>
            <w:tcBorders>
              <w:top w:val="nil"/>
            </w:tcBorders>
          </w:tcPr>
          <w:p w14:paraId="35BEBFCE" w14:textId="77777777" w:rsidR="00AA373D" w:rsidRDefault="00AA37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1D104E5" w14:textId="77777777" w:rsidR="00AA373D" w:rsidRDefault="00643A3A">
            <w:pPr>
              <w:pStyle w:val="TableParagraph"/>
              <w:tabs>
                <w:tab w:val="left" w:pos="1257"/>
              </w:tabs>
              <w:spacing w:line="264" w:lineRule="exact"/>
              <w:ind w:left="105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27E74219" w14:textId="77777777" w:rsidR="00AA373D" w:rsidRDefault="00AA373D">
      <w:pPr>
        <w:spacing w:line="264" w:lineRule="exact"/>
        <w:sectPr w:rsidR="00AA373D" w:rsidSect="00A4668E">
          <w:pgSz w:w="12240" w:h="15840"/>
          <w:pgMar w:top="1440" w:right="50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6916"/>
        <w:gridCol w:w="1620"/>
      </w:tblGrid>
      <w:tr w:rsidR="00AA373D" w14:paraId="22012843" w14:textId="77777777">
        <w:trPr>
          <w:trHeight w:val="1461"/>
        </w:trPr>
        <w:tc>
          <w:tcPr>
            <w:tcW w:w="1627" w:type="dxa"/>
          </w:tcPr>
          <w:p w14:paraId="6DDF7027" w14:textId="77777777" w:rsidR="00AA373D" w:rsidRDefault="00643A3A">
            <w:pPr>
              <w:pStyle w:val="TableParagraph"/>
              <w:spacing w:before="79"/>
              <w:ind w:left="107" w:right="495"/>
            </w:pPr>
            <w:r>
              <w:lastRenderedPageBreak/>
              <w:t>Voluntary Waiver</w:t>
            </w:r>
          </w:p>
        </w:tc>
        <w:tc>
          <w:tcPr>
            <w:tcW w:w="6916" w:type="dxa"/>
          </w:tcPr>
          <w:p w14:paraId="2FDE756A" w14:textId="77777777" w:rsidR="00AA373D" w:rsidRDefault="00643A3A">
            <w:pPr>
              <w:pStyle w:val="TableParagraph"/>
              <w:spacing w:before="79"/>
              <w:ind w:left="107"/>
            </w:pPr>
            <w:r>
              <w:t>Subtract amount waived pursuant to MCN determination that production is in the public interest, if applicable.</w:t>
            </w:r>
          </w:p>
        </w:tc>
        <w:tc>
          <w:tcPr>
            <w:tcW w:w="1620" w:type="dxa"/>
          </w:tcPr>
          <w:p w14:paraId="044B370F" w14:textId="77777777" w:rsidR="00AA373D" w:rsidRDefault="00AA373D">
            <w:pPr>
              <w:pStyle w:val="TableParagraph"/>
              <w:rPr>
                <w:b/>
              </w:rPr>
            </w:pPr>
          </w:p>
          <w:p w14:paraId="548BDBDE" w14:textId="77777777" w:rsidR="00AA373D" w:rsidRDefault="00AA373D">
            <w:pPr>
              <w:pStyle w:val="TableParagraph"/>
              <w:rPr>
                <w:b/>
              </w:rPr>
            </w:pPr>
          </w:p>
          <w:p w14:paraId="147EADF1" w14:textId="77777777" w:rsidR="00AA373D" w:rsidRDefault="00AA373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AE3A54E" w14:textId="77777777" w:rsidR="00AA373D" w:rsidRDefault="00643A3A">
            <w:pPr>
              <w:pStyle w:val="TableParagraph"/>
              <w:spacing w:line="296" w:lineRule="exact"/>
              <w:ind w:left="105"/>
            </w:pPr>
            <w:r>
              <w:t>-</w:t>
            </w:r>
          </w:p>
          <w:p w14:paraId="6A49885C" w14:textId="77777777" w:rsidR="00AA373D" w:rsidRDefault="00643A3A">
            <w:pPr>
              <w:pStyle w:val="TableParagraph"/>
              <w:tabs>
                <w:tab w:val="left" w:pos="1257"/>
              </w:tabs>
              <w:spacing w:line="296" w:lineRule="exact"/>
              <w:ind w:left="105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A373D" w14:paraId="0DEDC553" w14:textId="77777777">
        <w:trPr>
          <w:trHeight w:val="1199"/>
        </w:trPr>
        <w:tc>
          <w:tcPr>
            <w:tcW w:w="1627" w:type="dxa"/>
          </w:tcPr>
          <w:p w14:paraId="217248F7" w14:textId="77777777" w:rsidR="00AA373D" w:rsidRDefault="00643A3A">
            <w:pPr>
              <w:pStyle w:val="TableParagraph"/>
              <w:spacing w:before="76"/>
              <w:ind w:left="107"/>
            </w:pPr>
            <w:r>
              <w:t>Deposit</w:t>
            </w:r>
          </w:p>
        </w:tc>
        <w:tc>
          <w:tcPr>
            <w:tcW w:w="6916" w:type="dxa"/>
          </w:tcPr>
          <w:p w14:paraId="3865EF2B" w14:textId="77777777" w:rsidR="00AA373D" w:rsidRDefault="00AA373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9950A61" w14:textId="77777777" w:rsidR="00AA373D" w:rsidRDefault="00643A3A">
            <w:pPr>
              <w:pStyle w:val="TableParagraph"/>
              <w:ind w:left="107" w:right="153"/>
            </w:pPr>
            <w:r>
              <w:t>Subtract any amount previously provided by requestor as a deposit, if applicable.</w:t>
            </w:r>
          </w:p>
        </w:tc>
        <w:tc>
          <w:tcPr>
            <w:tcW w:w="1620" w:type="dxa"/>
          </w:tcPr>
          <w:p w14:paraId="25BC0933" w14:textId="77777777" w:rsidR="00AA373D" w:rsidRDefault="00AA373D">
            <w:pPr>
              <w:pStyle w:val="TableParagraph"/>
              <w:rPr>
                <w:b/>
              </w:rPr>
            </w:pPr>
          </w:p>
          <w:p w14:paraId="39B9BAD3" w14:textId="77777777" w:rsidR="00AA373D" w:rsidRDefault="00AA373D">
            <w:pPr>
              <w:pStyle w:val="TableParagraph"/>
              <w:spacing w:before="10"/>
              <w:rPr>
                <w:b/>
              </w:rPr>
            </w:pPr>
          </w:p>
          <w:p w14:paraId="25410D91" w14:textId="77777777" w:rsidR="00AA373D" w:rsidRDefault="00643A3A">
            <w:pPr>
              <w:pStyle w:val="TableParagraph"/>
              <w:ind w:left="105"/>
            </w:pPr>
            <w:r>
              <w:t>-</w:t>
            </w:r>
          </w:p>
          <w:p w14:paraId="4BB23024" w14:textId="77777777" w:rsidR="00AA373D" w:rsidRDefault="00643A3A">
            <w:pPr>
              <w:pStyle w:val="TableParagraph"/>
              <w:tabs>
                <w:tab w:val="left" w:pos="1257"/>
              </w:tabs>
              <w:spacing w:before="1" w:line="278" w:lineRule="exact"/>
              <w:ind w:left="105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A373D" w14:paraId="1B3903B2" w14:textId="77777777">
        <w:trPr>
          <w:trHeight w:val="1043"/>
        </w:trPr>
        <w:tc>
          <w:tcPr>
            <w:tcW w:w="8543" w:type="dxa"/>
            <w:gridSpan w:val="2"/>
          </w:tcPr>
          <w:p w14:paraId="75B7B85F" w14:textId="77777777" w:rsidR="00AA373D" w:rsidRDefault="00AA373D">
            <w:pPr>
              <w:pStyle w:val="TableParagraph"/>
              <w:rPr>
                <w:b/>
              </w:rPr>
            </w:pPr>
          </w:p>
          <w:p w14:paraId="24290FB2" w14:textId="77777777" w:rsidR="00AA373D" w:rsidRDefault="00AA373D">
            <w:pPr>
              <w:pStyle w:val="TableParagraph"/>
              <w:spacing w:before="12"/>
              <w:rPr>
                <w:b/>
                <w:sz w:val="27"/>
              </w:rPr>
            </w:pPr>
          </w:p>
          <w:p w14:paraId="564BEAD1" w14:textId="77777777" w:rsidR="00AA373D" w:rsidRDefault="00643A3A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Total Due:</w:t>
            </w:r>
          </w:p>
        </w:tc>
        <w:tc>
          <w:tcPr>
            <w:tcW w:w="1620" w:type="dxa"/>
          </w:tcPr>
          <w:p w14:paraId="397C34E2" w14:textId="77777777" w:rsidR="00AA373D" w:rsidRDefault="00AA373D">
            <w:pPr>
              <w:pStyle w:val="TableParagraph"/>
              <w:rPr>
                <w:b/>
              </w:rPr>
            </w:pPr>
          </w:p>
          <w:p w14:paraId="6D059D96" w14:textId="77777777" w:rsidR="00AA373D" w:rsidRDefault="00AA373D">
            <w:pPr>
              <w:pStyle w:val="TableParagraph"/>
              <w:spacing w:before="12"/>
              <w:rPr>
                <w:b/>
                <w:sz w:val="27"/>
              </w:rPr>
            </w:pPr>
          </w:p>
          <w:p w14:paraId="0B7B7B62" w14:textId="77777777" w:rsidR="00AA373D" w:rsidRDefault="00643A3A">
            <w:pPr>
              <w:pStyle w:val="TableParagraph"/>
              <w:tabs>
                <w:tab w:val="left" w:pos="1257"/>
              </w:tabs>
              <w:ind w:left="105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754F73C4" w14:textId="77777777" w:rsidR="00643A3A" w:rsidRDefault="00643A3A"/>
    <w:sectPr w:rsidR="00643A3A">
      <w:pgSz w:w="12240" w:h="15840"/>
      <w:pgMar w:top="144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3D"/>
    <w:rsid w:val="000D76F8"/>
    <w:rsid w:val="000E4DB9"/>
    <w:rsid w:val="001237D6"/>
    <w:rsid w:val="001413CD"/>
    <w:rsid w:val="001D1B9A"/>
    <w:rsid w:val="001E3E56"/>
    <w:rsid w:val="002B6AC5"/>
    <w:rsid w:val="0031436B"/>
    <w:rsid w:val="003257A9"/>
    <w:rsid w:val="0036382C"/>
    <w:rsid w:val="00376D9F"/>
    <w:rsid w:val="003D1C06"/>
    <w:rsid w:val="004B1DBE"/>
    <w:rsid w:val="0050316A"/>
    <w:rsid w:val="00503D9E"/>
    <w:rsid w:val="00560CDB"/>
    <w:rsid w:val="005673FA"/>
    <w:rsid w:val="00603D54"/>
    <w:rsid w:val="00643A3A"/>
    <w:rsid w:val="006777C1"/>
    <w:rsid w:val="007642E7"/>
    <w:rsid w:val="00783E03"/>
    <w:rsid w:val="00790EE4"/>
    <w:rsid w:val="007E188D"/>
    <w:rsid w:val="00853CF8"/>
    <w:rsid w:val="008F4B42"/>
    <w:rsid w:val="00907A4B"/>
    <w:rsid w:val="009379BC"/>
    <w:rsid w:val="00940385"/>
    <w:rsid w:val="0097104F"/>
    <w:rsid w:val="00A4668E"/>
    <w:rsid w:val="00AA373D"/>
    <w:rsid w:val="00AA5DE2"/>
    <w:rsid w:val="00AD7CBB"/>
    <w:rsid w:val="00B9348A"/>
    <w:rsid w:val="00B978D1"/>
    <w:rsid w:val="00BD648E"/>
    <w:rsid w:val="00BE557B"/>
    <w:rsid w:val="00BF2674"/>
    <w:rsid w:val="00C22E8B"/>
    <w:rsid w:val="00C601D7"/>
    <w:rsid w:val="00C74761"/>
    <w:rsid w:val="00E2185C"/>
    <w:rsid w:val="00E36EC0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9D5F"/>
  <w15:docId w15:val="{A88CDBAA-2384-44AE-B489-9975BC57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03D9E"/>
    <w:pPr>
      <w:widowControl/>
      <w:autoSpaceDE/>
      <w:autoSpaceDN/>
    </w:pPr>
    <w:rPr>
      <w:rFonts w:ascii="Palatino Linotype" w:eastAsia="Palatino Linotype" w:hAnsi="Palatino Linotype" w:cs="Palatino Linotyp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2e9f0917-2bf7-4e0a-a1a7-de1bbf40d805" xsi:nil="true"/>
    <Section xmlns="2e9f0917-2bf7-4e0a-a1a7-de1bbf40d805">Administrative Operations - 4000 Series</Section>
    <Status xmlns="2e9f0917-2bf7-4e0a-a1a7-de1bbf40d805">Active</Status>
    <Revised_x0020_Date xmlns="2e9f0917-2bf7-4e0a-a1a7-de1bbf40d805">2024-06-10T04:00:00+00:00</Revised_x0020_Date>
    <Effective_x0020_Date xmlns="2e9f0917-2bf7-4e0a-a1a7-de1bbf40d805">2016-01-26T05:00:00+00:00</Effective_x0020_Date>
    <Subsection xmlns="2e9f0917-2bf7-4e0a-a1a7-de1bbf40d805">4530B</Subsection>
    <Doc_Type xmlns="2e9f0917-2bf7-4e0a-a1a7-de1bbf40d805">Form</Doc_Type>
    <Provider_x0020_Policy xmlns="2e9f0917-2bf7-4e0a-a1a7-de1bbf40d805">false</Provider_x0020_Polic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29892-C14D-4694-A239-6539EEE9232A}">
  <ds:schemaRefs>
    <ds:schemaRef ds:uri="http://schemas.microsoft.com/office/2006/metadata/properties"/>
    <ds:schemaRef ds:uri="http://schemas.microsoft.com/office/infopath/2007/PartnerControls"/>
    <ds:schemaRef ds:uri="b1d7ad51-0e84-40f2-8f53-7e9c8be922a4"/>
    <ds:schemaRef ds:uri="b03a91a7-309c-40d2-87c7-313f3848032d"/>
    <ds:schemaRef ds:uri="2e9f0917-2bf7-4e0a-a1a7-de1bbf40d805"/>
  </ds:schemaRefs>
</ds:datastoreItem>
</file>

<file path=customXml/itemProps2.xml><?xml version="1.0" encoding="utf-8"?>
<ds:datastoreItem xmlns:ds="http://schemas.openxmlformats.org/officeDocument/2006/customXml" ds:itemID="{2DFA3EC5-9915-4C75-BF70-082CBF5C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8AA22-84CC-4C60-A102-7534B0657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f0917-2bf7-4e0a-a1a7-de1bbf40d805"/>
    <ds:schemaRef ds:uri="b1d7ad51-0e84-40f2-8f53-7e9c8be9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Freedom of Information Act Schedule Form</dc:subject>
  <dc:creator>Sally Culey</dc:creator>
  <cp:lastModifiedBy>Sally Culey</cp:lastModifiedBy>
  <cp:revision>2</cp:revision>
  <dcterms:created xsi:type="dcterms:W3CDTF">2024-06-18T15:16:00Z</dcterms:created>
  <dcterms:modified xsi:type="dcterms:W3CDTF">2024-06-18T15:16:00Z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2020-01-31T00:00:00Z</vt:filetime>
  </property>
  <property fmtid="{D5CDD505-2E9C-101B-9397-08002B2CF9AE}" pid="5" name="ContentTypeId">
    <vt:lpwstr>0x0101005A65AA3FE32EFE4B9D0CAB1222D72518</vt:lpwstr>
  </property>
  <property fmtid="{D5CDD505-2E9C-101B-9397-08002B2CF9AE}" pid="6" name="_ModernAudienceTargetUserField">
    <vt:lpwstr/>
  </property>
  <property fmtid="{D5CDD505-2E9C-101B-9397-08002B2CF9AE}" pid="7" name="MediaServiceImageTags">
    <vt:lpwstr/>
  </property>
</Properties>
</file>