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2" w:type="dxa"/>
        <w:tblInd w:w="132" w:type="dxa"/>
        <w:tblCellMar>
          <w:top w:w="17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681"/>
      </w:tblGrid>
      <w:tr w:rsidR="007B48B0" w14:paraId="56BD9AE0" w14:textId="77777777">
        <w:trPr>
          <w:trHeight w:val="557"/>
        </w:trPr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1FBFE" w14:textId="77777777" w:rsidR="007B48B0" w:rsidRDefault="00784297">
            <w:pPr>
              <w:spacing w:after="0" w:line="259" w:lineRule="auto"/>
              <w:ind w:left="367" w:firstLine="0"/>
            </w:pPr>
            <w:r>
              <w:rPr>
                <w:b/>
              </w:rPr>
              <w:t xml:space="preserve">MONTCALM CARE NETWORK </w:t>
            </w:r>
          </w:p>
          <w:p w14:paraId="66ECF3F2" w14:textId="77777777" w:rsidR="007B48B0" w:rsidRDefault="00784297">
            <w:pPr>
              <w:spacing w:after="0" w:line="259" w:lineRule="auto"/>
              <w:ind w:left="0" w:right="30" w:firstLine="0"/>
              <w:jc w:val="right"/>
            </w:pPr>
            <w:r>
              <w:rPr>
                <w:b/>
              </w:rPr>
              <w:t xml:space="preserve">611 North State Street, Stanton, MI 48888 </w:t>
            </w:r>
          </w:p>
        </w:tc>
        <w:tc>
          <w:tcPr>
            <w:tcW w:w="46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577F5B" w14:textId="77777777" w:rsidR="007B48B0" w:rsidRDefault="007B48B0">
            <w:pPr>
              <w:spacing w:after="160" w:line="259" w:lineRule="auto"/>
              <w:ind w:left="0" w:firstLine="0"/>
            </w:pPr>
          </w:p>
        </w:tc>
      </w:tr>
      <w:tr w:rsidR="007B48B0" w14:paraId="0DE66235" w14:textId="77777777">
        <w:trPr>
          <w:trHeight w:val="795"/>
        </w:trPr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B74E4" w14:textId="77777777" w:rsidR="007B48B0" w:rsidRDefault="0078429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F02FC9" w14:textId="77777777" w:rsidR="007B48B0" w:rsidRDefault="00784297">
            <w:pPr>
              <w:spacing w:after="0" w:line="259" w:lineRule="auto"/>
              <w:ind w:left="44" w:firstLine="0"/>
              <w:jc w:val="center"/>
            </w:pPr>
            <w:r>
              <w:t xml:space="preserve">SUBJECT: Personal Property and Funds 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0D81" w14:textId="77777777" w:rsidR="007B48B0" w:rsidRDefault="0078429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2105C1" w14:textId="77777777" w:rsidR="007B48B0" w:rsidRDefault="00784297">
            <w:pPr>
              <w:spacing w:after="0" w:line="259" w:lineRule="auto"/>
              <w:ind w:left="377" w:firstLine="0"/>
            </w:pPr>
            <w:r>
              <w:t xml:space="preserve">Section: 8916 </w:t>
            </w:r>
          </w:p>
        </w:tc>
      </w:tr>
      <w:tr w:rsidR="007B48B0" w14:paraId="7B4B941C" w14:textId="77777777">
        <w:trPr>
          <w:trHeight w:val="1056"/>
        </w:trPr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3B5C" w14:textId="77777777" w:rsidR="007B48B0" w:rsidRDefault="0078429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BC11CB" w14:textId="77777777" w:rsidR="007B48B0" w:rsidRDefault="00784297">
            <w:pPr>
              <w:spacing w:after="0" w:line="259" w:lineRule="auto"/>
              <w:ind w:left="367" w:firstLine="0"/>
            </w:pPr>
            <w:r>
              <w:t xml:space="preserve">Effective Date: February 24, </w:t>
            </w:r>
            <w:proofErr w:type="gramStart"/>
            <w:r>
              <w:t>1987</w:t>
            </w:r>
            <w:proofErr w:type="gramEnd"/>
            <w:r>
              <w:t xml:space="preserve"> 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6ED8" w14:textId="77777777" w:rsidR="007B48B0" w:rsidRDefault="0078429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BFFCA1" w14:textId="77777777" w:rsidR="007B48B0" w:rsidRDefault="00784297">
            <w:pPr>
              <w:spacing w:after="0" w:line="259" w:lineRule="auto"/>
              <w:ind w:left="367" w:firstLine="0"/>
            </w:pPr>
            <w:r>
              <w:t xml:space="preserve">Revised Date:   June 23, </w:t>
            </w:r>
            <w:proofErr w:type="gramStart"/>
            <w:r>
              <w:t>2020</w:t>
            </w:r>
            <w:proofErr w:type="gramEnd"/>
            <w:r>
              <w:t xml:space="preserve"> </w:t>
            </w:r>
          </w:p>
        </w:tc>
      </w:tr>
    </w:tbl>
    <w:p w14:paraId="1D7DFE65" w14:textId="77777777" w:rsidR="007B48B0" w:rsidRDefault="00784297">
      <w:pPr>
        <w:spacing w:after="51" w:line="259" w:lineRule="auto"/>
        <w:ind w:left="0" w:firstLine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59524DD" w14:textId="77777777" w:rsidR="007B48B0" w:rsidRDefault="00784297">
      <w:r>
        <w:t xml:space="preserve">Montcalm Care Network prohibits personal property that may create a danger to self or others from being brought into service locations.  This includes </w:t>
      </w:r>
      <w:proofErr w:type="gramStart"/>
      <w:r>
        <w:t>all of</w:t>
      </w:r>
      <w:proofErr w:type="gramEnd"/>
      <w:r>
        <w:t xml:space="preserve"> the following:  </w:t>
      </w:r>
    </w:p>
    <w:p w14:paraId="45B3E04B" w14:textId="77777777" w:rsidR="007B48B0" w:rsidRDefault="00784297">
      <w:pPr>
        <w:spacing w:after="0" w:line="259" w:lineRule="auto"/>
        <w:ind w:left="92" w:firstLine="0"/>
      </w:pPr>
      <w:r>
        <w:t xml:space="preserve"> </w:t>
      </w:r>
    </w:p>
    <w:p w14:paraId="20B064F4" w14:textId="77777777" w:rsidR="007B48B0" w:rsidRDefault="00784297">
      <w:pPr>
        <w:numPr>
          <w:ilvl w:val="0"/>
          <w:numId w:val="1"/>
        </w:numPr>
        <w:ind w:hanging="360"/>
      </w:pPr>
      <w:r>
        <w:t xml:space="preserve">Weapons, such as firearms, knives and other sharp objects and explosives </w:t>
      </w:r>
    </w:p>
    <w:p w14:paraId="2A1DB7F6" w14:textId="77777777" w:rsidR="007B48B0" w:rsidRDefault="00784297">
      <w:pPr>
        <w:numPr>
          <w:ilvl w:val="0"/>
          <w:numId w:val="1"/>
        </w:numPr>
        <w:ind w:hanging="360"/>
      </w:pPr>
      <w:r>
        <w:t>Alcoh</w:t>
      </w:r>
      <w:r>
        <w:t xml:space="preserve">olic beverages </w:t>
      </w:r>
    </w:p>
    <w:p w14:paraId="5127319B" w14:textId="77777777" w:rsidR="007B48B0" w:rsidRDefault="00784297">
      <w:pPr>
        <w:numPr>
          <w:ilvl w:val="0"/>
          <w:numId w:val="1"/>
        </w:numPr>
        <w:ind w:hanging="360"/>
      </w:pPr>
      <w:r>
        <w:t xml:space="preserve">Marijuana </w:t>
      </w:r>
    </w:p>
    <w:p w14:paraId="67A6EDF5" w14:textId="77777777" w:rsidR="007B48B0" w:rsidRDefault="00784297">
      <w:pPr>
        <w:numPr>
          <w:ilvl w:val="0"/>
          <w:numId w:val="1"/>
        </w:numPr>
        <w:ind w:hanging="360"/>
      </w:pPr>
      <w:r>
        <w:t xml:space="preserve">Illegal drugs </w:t>
      </w:r>
    </w:p>
    <w:p w14:paraId="0A03CA5E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4E771D03" w14:textId="77777777" w:rsidR="007B48B0" w:rsidRDefault="00784297">
      <w:r>
        <w:t xml:space="preserve">Individuals in service are made aware of restrictions through posting of signs and program orientation processes.   Individuals bringing a restricted item are asked to remove the items from the building or asked </w:t>
      </w:r>
      <w:r>
        <w:t xml:space="preserve">to leave the building if they refuse.  </w:t>
      </w:r>
    </w:p>
    <w:p w14:paraId="4AA0E404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195844D2" w14:textId="77777777" w:rsidR="007B48B0" w:rsidRDefault="00784297">
      <w:r>
        <w:t xml:space="preserve">At times it may be medically necessary for individuals to bring prescription medications to service locations.  Prescription medications are allowed under the following circumstances:  </w:t>
      </w:r>
    </w:p>
    <w:p w14:paraId="6A54FE2F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59A83F5E" w14:textId="77777777" w:rsidR="007B48B0" w:rsidRDefault="00784297">
      <w:pPr>
        <w:numPr>
          <w:ilvl w:val="0"/>
          <w:numId w:val="2"/>
        </w:numPr>
        <w:ind w:hanging="360"/>
      </w:pPr>
      <w:r>
        <w:t>Medication is prescribed t</w:t>
      </w:r>
      <w:r>
        <w:t xml:space="preserve">o the individual. </w:t>
      </w:r>
    </w:p>
    <w:p w14:paraId="2693E160" w14:textId="77777777" w:rsidR="007B48B0" w:rsidRDefault="00784297">
      <w:pPr>
        <w:numPr>
          <w:ilvl w:val="0"/>
          <w:numId w:val="2"/>
        </w:numPr>
        <w:ind w:hanging="360"/>
      </w:pPr>
      <w:r>
        <w:t xml:space="preserve">Individuals </w:t>
      </w:r>
      <w:proofErr w:type="gramStart"/>
      <w:r>
        <w:t>are able to</w:t>
      </w:r>
      <w:proofErr w:type="gramEnd"/>
      <w:r>
        <w:t xml:space="preserve"> keep the medication securely on their person at all times while at the service site.  </w:t>
      </w:r>
    </w:p>
    <w:p w14:paraId="1239ECC1" w14:textId="77777777" w:rsidR="007B48B0" w:rsidRDefault="00784297">
      <w:pPr>
        <w:numPr>
          <w:ilvl w:val="0"/>
          <w:numId w:val="2"/>
        </w:numPr>
        <w:ind w:hanging="360"/>
      </w:pPr>
      <w:r>
        <w:t xml:space="preserve">If the person cannot keep the medication secure, medication is placed in a locked area with </w:t>
      </w:r>
    </w:p>
    <w:p w14:paraId="533C6986" w14:textId="77777777" w:rsidR="007B48B0" w:rsidRDefault="00784297">
      <w:pPr>
        <w:spacing w:after="6"/>
        <w:ind w:left="417" w:right="516"/>
        <w:jc w:val="center"/>
      </w:pPr>
      <w:r>
        <w:t xml:space="preserve">labeling that includes the name of the medication, person’s </w:t>
      </w:r>
      <w:proofErr w:type="gramStart"/>
      <w:r>
        <w:t>name</w:t>
      </w:r>
      <w:proofErr w:type="gramEnd"/>
      <w:r>
        <w:t xml:space="preserve"> and date of birth.  </w:t>
      </w:r>
    </w:p>
    <w:p w14:paraId="4FA92979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27A8E119" w14:textId="77777777" w:rsidR="007B48B0" w:rsidRDefault="00784297">
      <w:pPr>
        <w:spacing w:after="58"/>
      </w:pPr>
      <w:r>
        <w:t xml:space="preserve">Residential providers may adopt exclusions of </w:t>
      </w:r>
      <w:proofErr w:type="gramStart"/>
      <w:r>
        <w:t>particular kinds</w:t>
      </w:r>
      <w:proofErr w:type="gramEnd"/>
      <w:r>
        <w:t xml:space="preserve"> of personal </w:t>
      </w:r>
      <w:r>
        <w:t xml:space="preserve">property utilizing the following guidelines:  </w:t>
      </w:r>
    </w:p>
    <w:p w14:paraId="14D04344" w14:textId="77777777" w:rsidR="007B48B0" w:rsidRDefault="00784297">
      <w:pPr>
        <w:numPr>
          <w:ilvl w:val="0"/>
          <w:numId w:val="3"/>
        </w:numPr>
        <w:ind w:hanging="749"/>
      </w:pPr>
      <w:r>
        <w:t xml:space="preserve">Criteria and justification for exclusions of </w:t>
      </w:r>
      <w:proofErr w:type="gramStart"/>
      <w:r>
        <w:t>particular kinds</w:t>
      </w:r>
      <w:proofErr w:type="gramEnd"/>
      <w:r>
        <w:t xml:space="preserve"> of property will be in writing in residential agreements. Exclusions may include any of the following: </w:t>
      </w:r>
    </w:p>
    <w:p w14:paraId="14B1509C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716E4065" w14:textId="77777777" w:rsidR="007B48B0" w:rsidRDefault="00784297">
      <w:pPr>
        <w:numPr>
          <w:ilvl w:val="1"/>
          <w:numId w:val="3"/>
        </w:numPr>
        <w:spacing w:after="6"/>
        <w:ind w:hanging="384"/>
      </w:pPr>
      <w:r>
        <w:t>Weapons, such as firearms, knives and oth</w:t>
      </w:r>
      <w:r>
        <w:t xml:space="preserve">er sharp objects and </w:t>
      </w:r>
      <w:proofErr w:type="gramStart"/>
      <w:r>
        <w:t>explosives;</w:t>
      </w:r>
      <w:proofErr w:type="gramEnd"/>
      <w:r>
        <w:t xml:space="preserve"> </w:t>
      </w:r>
    </w:p>
    <w:p w14:paraId="2DA946B9" w14:textId="77777777" w:rsidR="007B48B0" w:rsidRDefault="00784297">
      <w:pPr>
        <w:numPr>
          <w:ilvl w:val="1"/>
          <w:numId w:val="3"/>
        </w:numPr>
        <w:ind w:hanging="384"/>
      </w:pPr>
      <w:r>
        <w:t xml:space="preserve">Drugs, whether prescribed or not, unless possession of the drug is specifically authorized by the attending </w:t>
      </w:r>
      <w:proofErr w:type="gramStart"/>
      <w:r>
        <w:t>physician;</w:t>
      </w:r>
      <w:proofErr w:type="gramEnd"/>
      <w:r>
        <w:t xml:space="preserve"> </w:t>
      </w:r>
    </w:p>
    <w:p w14:paraId="520AED90" w14:textId="77777777" w:rsidR="007B48B0" w:rsidRDefault="00784297">
      <w:pPr>
        <w:numPr>
          <w:ilvl w:val="1"/>
          <w:numId w:val="3"/>
        </w:numPr>
        <w:ind w:hanging="384"/>
      </w:pPr>
      <w:r>
        <w:t xml:space="preserve">Alcoholic beverages. </w:t>
      </w:r>
    </w:p>
    <w:p w14:paraId="08489CA9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64AEAFB9" w14:textId="77777777" w:rsidR="007B48B0" w:rsidRDefault="00784297">
      <w:pPr>
        <w:numPr>
          <w:ilvl w:val="0"/>
          <w:numId w:val="3"/>
        </w:numPr>
        <w:ind w:hanging="749"/>
      </w:pPr>
      <w:r>
        <w:t>A recipient's property or living area will not be subject to search by a resid</w:t>
      </w:r>
      <w:r>
        <w:t xml:space="preserve">ential service provider except in the following circumstances: </w:t>
      </w:r>
    </w:p>
    <w:p w14:paraId="1C982C1E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14E1418F" w14:textId="77777777" w:rsidR="007B48B0" w:rsidRDefault="00784297">
      <w:pPr>
        <w:numPr>
          <w:ilvl w:val="1"/>
          <w:numId w:val="3"/>
        </w:numPr>
        <w:ind w:hanging="384"/>
      </w:pPr>
      <w:r>
        <w:t xml:space="preserve">The search is authorized in the recipient's Person/Family Centered </w:t>
      </w:r>
      <w:proofErr w:type="gramStart"/>
      <w:r>
        <w:t>Plan;</w:t>
      </w:r>
      <w:proofErr w:type="gramEnd"/>
      <w:r>
        <w:t xml:space="preserve"> </w:t>
      </w:r>
    </w:p>
    <w:p w14:paraId="209CC971" w14:textId="77777777" w:rsidR="007B48B0" w:rsidRDefault="00784297">
      <w:pPr>
        <w:numPr>
          <w:ilvl w:val="1"/>
          <w:numId w:val="3"/>
        </w:numPr>
        <w:ind w:hanging="384"/>
      </w:pPr>
      <w:r>
        <w:t>There is reasonable cause to believe the recipient is in possession of contraband or property excluded by written po</w:t>
      </w:r>
      <w:r>
        <w:t xml:space="preserve">licies, procedures, or rules of the provider. </w:t>
      </w:r>
    </w:p>
    <w:p w14:paraId="39E8BA42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303E5762" w14:textId="77777777" w:rsidR="007B48B0" w:rsidRDefault="00784297">
      <w:pPr>
        <w:numPr>
          <w:ilvl w:val="0"/>
          <w:numId w:val="3"/>
        </w:numPr>
        <w:ind w:hanging="749"/>
      </w:pPr>
      <w:r>
        <w:lastRenderedPageBreak/>
        <w:t xml:space="preserve">Searches of a recipient's living area or property shall occur in the presence of two staff, and the recipient shall be present unless he or she declines. </w:t>
      </w:r>
    </w:p>
    <w:p w14:paraId="62AB2989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5B654BED" w14:textId="77777777" w:rsidR="007B48B0" w:rsidRDefault="00784297">
      <w:pPr>
        <w:numPr>
          <w:ilvl w:val="0"/>
          <w:numId w:val="3"/>
        </w:numPr>
        <w:ind w:hanging="749"/>
      </w:pPr>
      <w:r>
        <w:t>Circumstances surrounding the search including the</w:t>
      </w:r>
      <w:r>
        <w:t xml:space="preserve"> reason for initiating the search, </w:t>
      </w:r>
    </w:p>
    <w:p w14:paraId="581EB729" w14:textId="77777777" w:rsidR="007B48B0" w:rsidRDefault="00784297">
      <w:pPr>
        <w:spacing w:after="6"/>
        <w:ind w:left="417"/>
        <w:jc w:val="center"/>
      </w:pPr>
      <w:r>
        <w:t xml:space="preserve">names of the individuals performing and witnessing the search, and results of the search, including a description of property seized, will be entered in the recipient's clinical record. </w:t>
      </w:r>
    </w:p>
    <w:p w14:paraId="2D658799" w14:textId="77777777" w:rsidR="007B48B0" w:rsidRDefault="00784297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2B0FBB0C" w14:textId="77777777" w:rsidR="007B48B0" w:rsidRDefault="00784297">
      <w:pPr>
        <w:numPr>
          <w:ilvl w:val="0"/>
          <w:numId w:val="3"/>
        </w:numPr>
        <w:ind w:hanging="749"/>
      </w:pPr>
      <w:r>
        <w:t xml:space="preserve">All limitations of property will be justified and documented in the recipient's record. </w:t>
      </w:r>
    </w:p>
    <w:p w14:paraId="15877342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085D71CA" w14:textId="77777777" w:rsidR="007B48B0" w:rsidRDefault="00784297">
      <w:pPr>
        <w:numPr>
          <w:ilvl w:val="0"/>
          <w:numId w:val="3"/>
        </w:numPr>
        <w:ind w:hanging="749"/>
      </w:pPr>
      <w:r>
        <w:t xml:space="preserve">The individual in charge of the plan of service may limit property </w:t>
      </w:r>
      <w:proofErr w:type="gramStart"/>
      <w:r>
        <w:t>in order to</w:t>
      </w:r>
      <w:proofErr w:type="gramEnd"/>
      <w:r>
        <w:t xml:space="preserve"> prevent the recipient from physically harming himself, herself or others, theft, loss,</w:t>
      </w:r>
      <w:r>
        <w:t xml:space="preserve"> or destruction of the property, unless a waiver is signed by the recipient or the recipient's guardian. </w:t>
      </w:r>
    </w:p>
    <w:p w14:paraId="03E2F873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356211BE" w14:textId="77777777" w:rsidR="007B48B0" w:rsidRDefault="00784297">
      <w:pPr>
        <w:numPr>
          <w:ilvl w:val="0"/>
          <w:numId w:val="3"/>
        </w:numPr>
        <w:ind w:hanging="749"/>
      </w:pPr>
      <w:r>
        <w:t xml:space="preserve">Recipients will be permitted to inspect personal property at reasonable times. </w:t>
      </w:r>
    </w:p>
    <w:p w14:paraId="0E4F882F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1C28249B" w14:textId="77777777" w:rsidR="007B48B0" w:rsidRDefault="00784297">
      <w:pPr>
        <w:numPr>
          <w:ilvl w:val="0"/>
          <w:numId w:val="3"/>
        </w:numPr>
        <w:ind w:hanging="749"/>
      </w:pPr>
      <w:r>
        <w:t>A receipt will be given to the recipient and a person designated b</w:t>
      </w:r>
      <w:r>
        <w:t xml:space="preserve">y the recipient, for any personal property taken into possession of the residential service provider. At the time the recipient moves their property will be returned. </w:t>
      </w:r>
    </w:p>
    <w:p w14:paraId="4B110442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66DD296C" w14:textId="77777777" w:rsidR="007B48B0" w:rsidRDefault="00784297">
      <w:pPr>
        <w:numPr>
          <w:ilvl w:val="0"/>
          <w:numId w:val="3"/>
        </w:numPr>
        <w:ind w:hanging="749"/>
      </w:pPr>
      <w:r>
        <w:t xml:space="preserve">A provider of specialized residential services may accept money that is on the person </w:t>
      </w:r>
      <w:r>
        <w:t xml:space="preserve">of a resident, that comes to a resident, or that the Agency received on behalf of the resident under a benefit arrangement or otherwise, for safekeeping. </w:t>
      </w:r>
    </w:p>
    <w:p w14:paraId="4D8AFF15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6868A337" w14:textId="77777777" w:rsidR="007B48B0" w:rsidRDefault="00784297">
      <w:pPr>
        <w:numPr>
          <w:ilvl w:val="0"/>
          <w:numId w:val="3"/>
        </w:numPr>
        <w:ind w:hanging="749"/>
      </w:pPr>
      <w:r>
        <w:t>The money will be accounted for in writing and in the name of the resident when it is received. Lik</w:t>
      </w:r>
      <w:r>
        <w:t xml:space="preserve">ewise, a written record of disbursements will be maintained by the provider. </w:t>
      </w:r>
    </w:p>
    <w:p w14:paraId="114A65FA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6E36D7FF" w14:textId="77777777" w:rsidR="007B48B0" w:rsidRDefault="00784297">
      <w:pPr>
        <w:numPr>
          <w:ilvl w:val="0"/>
          <w:numId w:val="3"/>
        </w:numPr>
        <w:ind w:hanging="749"/>
      </w:pPr>
      <w:r>
        <w:t xml:space="preserve">All money accepted by the provider for safekeeping will be safeguarded against theft, loss, or misappropriation. </w:t>
      </w:r>
    </w:p>
    <w:p w14:paraId="490949F9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0467A483" w14:textId="77777777" w:rsidR="007B48B0" w:rsidRDefault="00784297">
      <w:pPr>
        <w:numPr>
          <w:ilvl w:val="0"/>
          <w:numId w:val="3"/>
        </w:numPr>
        <w:ind w:hanging="749"/>
      </w:pPr>
      <w:r>
        <w:t>A resident is entitled to easy access to the money in his or</w:t>
      </w:r>
      <w:r>
        <w:t xml:space="preserve"> her account and to spend or otherwise use the money as he or she chooses, except as restricted in policies, procedures, or treatment plans. </w:t>
      </w:r>
    </w:p>
    <w:p w14:paraId="171EDAE8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15C0BB4B" w14:textId="77777777" w:rsidR="007B48B0" w:rsidRDefault="00784297">
      <w:pPr>
        <w:numPr>
          <w:ilvl w:val="0"/>
          <w:numId w:val="3"/>
        </w:numPr>
        <w:spacing w:after="6" w:line="239" w:lineRule="auto"/>
        <w:ind w:hanging="749"/>
      </w:pPr>
      <w:r>
        <w:t>Money accounted for in the name of a resident may be deposited with a financial institution. Any earnings attrib</w:t>
      </w:r>
      <w:r>
        <w:t xml:space="preserve">utable to money in an account of a resident will be credited to that account. </w:t>
      </w:r>
    </w:p>
    <w:p w14:paraId="1DDDEAE3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6588DA9B" w14:textId="77777777" w:rsidR="007B48B0" w:rsidRDefault="00784297">
      <w:pPr>
        <w:numPr>
          <w:ilvl w:val="0"/>
          <w:numId w:val="3"/>
        </w:numPr>
        <w:ind w:hanging="749"/>
      </w:pPr>
      <w:r>
        <w:t>All money, including any earnings, in an account of a resident will be delivered to the resident upon his or her release from the home. Upon request, money accounted for in th</w:t>
      </w:r>
      <w:r>
        <w:t xml:space="preserve">e name of the recipient will be turned over to a legal guardian of the resident if the guardian has such authority. </w:t>
      </w:r>
    </w:p>
    <w:p w14:paraId="4E376BD6" w14:textId="77777777" w:rsidR="007B48B0" w:rsidRDefault="00784297">
      <w:pPr>
        <w:spacing w:after="0" w:line="259" w:lineRule="auto"/>
        <w:ind w:left="0" w:firstLine="0"/>
      </w:pPr>
      <w:r>
        <w:t xml:space="preserve"> </w:t>
      </w:r>
    </w:p>
    <w:p w14:paraId="3F30D06D" w14:textId="77777777" w:rsidR="007B48B0" w:rsidRDefault="00784297">
      <w:pPr>
        <w:spacing w:after="0" w:line="259" w:lineRule="auto"/>
        <w:ind w:left="120" w:firstLine="0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sectPr w:rsidR="007B48B0">
      <w:pgSz w:w="12240" w:h="15840"/>
      <w:pgMar w:top="1174" w:right="1320" w:bottom="1164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723"/>
    <w:multiLevelType w:val="hybridMultilevel"/>
    <w:tmpl w:val="B82A91C4"/>
    <w:lvl w:ilvl="0" w:tplc="9684B810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ECB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0F2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BE10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450F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823F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64F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2A8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8BB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436634"/>
    <w:multiLevelType w:val="hybridMultilevel"/>
    <w:tmpl w:val="51AA56EC"/>
    <w:lvl w:ilvl="0" w:tplc="37E0DCF4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0C8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3E5B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275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05D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8A8F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A3A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8A893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281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725AD3"/>
    <w:multiLevelType w:val="hybridMultilevel"/>
    <w:tmpl w:val="26BED2AE"/>
    <w:lvl w:ilvl="0" w:tplc="EFCE70AC">
      <w:start w:val="1"/>
      <w:numFmt w:val="decimal"/>
      <w:lvlText w:val="%1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27696">
      <w:start w:val="1"/>
      <w:numFmt w:val="lowerLetter"/>
      <w:lvlText w:val="%2)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C0CFC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C8176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46AEC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4402C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FEFFEC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43D98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5CC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2629892">
    <w:abstractNumId w:val="0"/>
  </w:num>
  <w:num w:numId="2" w16cid:durableId="2121874068">
    <w:abstractNumId w:val="1"/>
  </w:num>
  <w:num w:numId="3" w16cid:durableId="79301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B0"/>
    <w:rsid w:val="00784297"/>
    <w:rsid w:val="007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E056"/>
  <w15:docId w15:val="{1E80647F-0BCB-40B9-B4B0-B0C7695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2020-06-23T04:00:00+00:00</Revised_x0020_Date>
    <Effective_x0020_Date xmlns="2e9f0917-2bf7-4e0a-a1a7-de1bbf40d805">1987-02-24T05:00:00+00:00</Effective_x0020_Date>
    <Subsection xmlns="2e9f0917-2bf7-4e0a-a1a7-de1bbf40d805">8916</Subsection>
    <Doc_Type xmlns="2e9f0917-2bf7-4e0a-a1a7-de1bbf40d805">Policy</Doc_Type>
    <Revision xmlns="2e9f0917-2bf7-4e0a-a1a7-de1bbf40d805">1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D7D9AEB3-B069-49F5-85DE-2DC83D0659DF}"/>
</file>

<file path=customXml/itemProps2.xml><?xml version="1.0" encoding="utf-8"?>
<ds:datastoreItem xmlns:ds="http://schemas.openxmlformats.org/officeDocument/2006/customXml" ds:itemID="{827C72FA-E65B-4A8E-8A74-2E6E2E6015C1}"/>
</file>

<file path=customXml/itemProps3.xml><?xml version="1.0" encoding="utf-8"?>
<ds:datastoreItem xmlns:ds="http://schemas.openxmlformats.org/officeDocument/2006/customXml" ds:itemID="{4BD93E0B-3264-472D-A824-9C4C8A520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8916            Subject: Personal Property and Funds</dc:title>
  <dc:subject>Personal Property and Funds </dc:subject>
  <dc:creator>ahubbard</dc:creator>
  <cp:keywords/>
  <cp:lastModifiedBy>Aaron</cp:lastModifiedBy>
  <cp:revision>2</cp:revision>
  <dcterms:created xsi:type="dcterms:W3CDTF">2022-05-27T12:50:00Z</dcterms:created>
  <dcterms:modified xsi:type="dcterms:W3CDTF">2022-05-27T12:50:00Z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