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3" w:type="dxa"/>
        <w:tblInd w:w="82" w:type="dxa"/>
        <w:tblCellMar>
          <w:top w:w="17" w:type="dxa"/>
          <w:left w:w="7" w:type="dxa"/>
          <w:right w:w="13" w:type="dxa"/>
        </w:tblCellMar>
        <w:tblLook w:val="04A0" w:firstRow="1" w:lastRow="0" w:firstColumn="1" w:lastColumn="0" w:noHBand="0" w:noVBand="1"/>
      </w:tblPr>
      <w:tblGrid>
        <w:gridCol w:w="4752"/>
        <w:gridCol w:w="4681"/>
      </w:tblGrid>
      <w:tr w:rsidR="006732A0" w14:paraId="126FF735" w14:textId="77777777" w:rsidTr="009D461F">
        <w:trPr>
          <w:trHeight w:val="948"/>
        </w:trPr>
        <w:tc>
          <w:tcPr>
            <w:tcW w:w="9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C9EE" w14:textId="77777777" w:rsidR="006732A0" w:rsidRDefault="00B44453">
            <w:pPr>
              <w:tabs>
                <w:tab w:val="center" w:pos="1955"/>
                <w:tab w:val="center" w:pos="4678"/>
                <w:tab w:val="center" w:pos="5910"/>
                <w:tab w:val="right" w:pos="934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MONTCALM CARE NETWORK </w:t>
            </w:r>
            <w:r>
              <w:rPr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ab/>
            </w:r>
            <w:r>
              <w:rPr>
                <w:b/>
              </w:rPr>
              <w:t xml:space="preserve">PROCEDURE </w:t>
            </w:r>
          </w:p>
          <w:p w14:paraId="0E168EC6" w14:textId="77777777" w:rsidR="006732A0" w:rsidRDefault="00B44453">
            <w:pPr>
              <w:spacing w:after="0" w:line="259" w:lineRule="auto"/>
              <w:ind w:left="374" w:right="0" w:firstLine="0"/>
            </w:pPr>
            <w:r>
              <w:rPr>
                <w:b/>
              </w:rPr>
              <w:t xml:space="preserve">611 North State Street, Stanton, MI 48888 </w:t>
            </w:r>
          </w:p>
        </w:tc>
      </w:tr>
      <w:tr w:rsidR="006732A0" w14:paraId="4AB33D34" w14:textId="77777777" w:rsidTr="009D461F">
        <w:trPr>
          <w:trHeight w:val="1162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6559" w14:textId="77777777" w:rsidR="006732A0" w:rsidRDefault="00B44453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F1BF0E7" w14:textId="77777777" w:rsidR="006732A0" w:rsidRDefault="00B44453">
            <w:pPr>
              <w:spacing w:after="0" w:line="259" w:lineRule="auto"/>
              <w:ind w:left="1546" w:right="0" w:hanging="1174"/>
              <w:jc w:val="both"/>
            </w:pPr>
            <w:r>
              <w:t xml:space="preserve">SUBJECT: Behavior Treatment Program Review Committee (BTPRC): </w:t>
            </w:r>
          </w:p>
          <w:p w14:paraId="1DF5CB93" w14:textId="77777777" w:rsidR="006732A0" w:rsidRDefault="00B44453">
            <w:pPr>
              <w:spacing w:after="0" w:line="259" w:lineRule="auto"/>
              <w:ind w:left="0" w:right="275" w:firstLine="0"/>
              <w:jc w:val="right"/>
            </w:pPr>
            <w:r>
              <w:t xml:space="preserve">Referral and Review Process 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9167" w14:textId="77777777" w:rsidR="006732A0" w:rsidRDefault="00B44453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CA15CE" w14:textId="77777777" w:rsidR="006732A0" w:rsidRDefault="00B44453">
            <w:pPr>
              <w:spacing w:after="0" w:line="259" w:lineRule="auto"/>
              <w:ind w:left="0" w:right="0" w:firstLine="0"/>
            </w:pPr>
            <w:r>
              <w:t xml:space="preserve">     Section: 8123A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2A0" w14:paraId="240BB5B8" w14:textId="77777777" w:rsidTr="009D461F">
        <w:trPr>
          <w:trHeight w:val="852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C4AA" w14:textId="77777777" w:rsidR="006732A0" w:rsidRDefault="00B44453">
            <w:pPr>
              <w:spacing w:after="112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688040" w14:textId="7824122F" w:rsidR="006732A0" w:rsidRDefault="00B44453">
            <w:pPr>
              <w:spacing w:after="0" w:line="259" w:lineRule="auto"/>
              <w:ind w:left="374" w:right="0" w:firstLine="0"/>
            </w:pPr>
            <w:r>
              <w:t>Effective Date: September 15, 2020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16EE" w14:textId="77777777" w:rsidR="006732A0" w:rsidRDefault="00B44453">
            <w:pPr>
              <w:spacing w:after="112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356FB8" w14:textId="54450D82" w:rsidR="006732A0" w:rsidRDefault="00B44453">
            <w:pPr>
              <w:spacing w:after="0" w:line="259" w:lineRule="auto"/>
              <w:ind w:left="374" w:right="0" w:firstLine="0"/>
            </w:pPr>
            <w:r>
              <w:t xml:space="preserve">Revised Date: </w:t>
            </w:r>
            <w:r w:rsidR="009D461F">
              <w:t>May 1, 2026</w:t>
            </w:r>
          </w:p>
        </w:tc>
      </w:tr>
    </w:tbl>
    <w:p w14:paraId="70471F72" w14:textId="77777777" w:rsidR="006732A0" w:rsidRDefault="00B44453">
      <w:pPr>
        <w:spacing w:after="159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738E3CD1" w14:textId="715C0C9A" w:rsidR="006732A0" w:rsidRDefault="00E44686" w:rsidP="009D461F">
      <w:pPr>
        <w:spacing w:line="276" w:lineRule="auto"/>
        <w:ind w:left="106" w:right="86" w:firstLine="0"/>
      </w:pPr>
      <w:r>
        <w:t>MCN and Provider Network</w:t>
      </w:r>
      <w:r w:rsidR="00B44453">
        <w:t xml:space="preserve"> will utilize the following process to request a behavior treatment plan and to engage in periodic committee review: </w:t>
      </w:r>
    </w:p>
    <w:p w14:paraId="32C0070D" w14:textId="77777777" w:rsidR="006732A0" w:rsidRDefault="00B44453" w:rsidP="009D461F">
      <w:pPr>
        <w:spacing w:after="0" w:line="276" w:lineRule="auto"/>
        <w:ind w:left="0" w:right="0" w:firstLine="0"/>
      </w:pPr>
      <w:r>
        <w:t xml:space="preserve"> </w:t>
      </w:r>
    </w:p>
    <w:p w14:paraId="50994649" w14:textId="57CB4E7D" w:rsidR="008A07AE" w:rsidRDefault="008A07AE" w:rsidP="009D461F">
      <w:pPr>
        <w:spacing w:line="276" w:lineRule="auto"/>
        <w:ind w:left="106" w:right="86" w:firstLine="0"/>
      </w:pPr>
      <w:r>
        <w:t>Request for a Behavior T</w:t>
      </w:r>
      <w:r w:rsidR="00DC3B52">
        <w:t>reatment Assessment</w:t>
      </w:r>
    </w:p>
    <w:p w14:paraId="5C93803B" w14:textId="77777777" w:rsidR="008A07AE" w:rsidRDefault="008A07AE" w:rsidP="009D461F">
      <w:pPr>
        <w:spacing w:line="276" w:lineRule="auto"/>
        <w:ind w:left="106" w:right="86" w:firstLine="0"/>
      </w:pPr>
    </w:p>
    <w:p w14:paraId="51524F22" w14:textId="1C9CBDCB" w:rsidR="008A07AE" w:rsidRDefault="008A07AE" w:rsidP="009D461F">
      <w:pPr>
        <w:pStyle w:val="ListParagraph"/>
        <w:numPr>
          <w:ilvl w:val="0"/>
          <w:numId w:val="4"/>
        </w:numPr>
        <w:spacing w:line="276" w:lineRule="auto"/>
        <w:ind w:right="86"/>
      </w:pPr>
      <w:r>
        <w:t xml:space="preserve">A clinician observing a pattern of </w:t>
      </w:r>
      <w:r w:rsidR="00281571">
        <w:t xml:space="preserve">predictable or continuous behaviors that creates a health and safety risk </w:t>
      </w:r>
      <w:r w:rsidR="009F1F23">
        <w:t xml:space="preserve">for an individual residing in a </w:t>
      </w:r>
      <w:r w:rsidR="00A05BF4">
        <w:t xml:space="preserve">Specialized Adult Foster Care setting </w:t>
      </w:r>
      <w:r w:rsidR="00281571">
        <w:t>can request a consultation from the Behavioral Psychologist</w:t>
      </w:r>
      <w:r w:rsidR="009F1F23">
        <w:t>.</w:t>
      </w:r>
    </w:p>
    <w:p w14:paraId="6BB03027" w14:textId="4AE38353" w:rsidR="00B53799" w:rsidRDefault="009F1F23" w:rsidP="009D461F">
      <w:pPr>
        <w:pStyle w:val="ListParagraph"/>
        <w:numPr>
          <w:ilvl w:val="0"/>
          <w:numId w:val="4"/>
        </w:numPr>
        <w:spacing w:line="276" w:lineRule="auto"/>
        <w:ind w:right="86"/>
      </w:pPr>
      <w:r>
        <w:t>The Behavioral Psychologist</w:t>
      </w:r>
      <w:r w:rsidR="00A05BF4">
        <w:t xml:space="preserve"> conduct</w:t>
      </w:r>
      <w:r w:rsidR="00E24999">
        <w:t>s</w:t>
      </w:r>
      <w:r w:rsidR="00A05BF4">
        <w:t xml:space="preserve"> a record review</w:t>
      </w:r>
      <w:r w:rsidR="00B53799">
        <w:t>.</w:t>
      </w:r>
    </w:p>
    <w:p w14:paraId="69EBD56F" w14:textId="2102958A" w:rsidR="00323113" w:rsidRDefault="00B53799" w:rsidP="009D461F">
      <w:pPr>
        <w:pStyle w:val="ListParagraph"/>
        <w:numPr>
          <w:ilvl w:val="0"/>
          <w:numId w:val="4"/>
        </w:numPr>
        <w:spacing w:line="276" w:lineRule="auto"/>
        <w:ind w:right="86"/>
      </w:pPr>
      <w:r>
        <w:t xml:space="preserve">If recommended by the Behavioral Psychologist after initial review, a Functional Behavioral Assessment </w:t>
      </w:r>
      <w:r w:rsidR="00E24999">
        <w:t xml:space="preserve">is </w:t>
      </w:r>
      <w:r>
        <w:t xml:space="preserve">completed. </w:t>
      </w:r>
    </w:p>
    <w:p w14:paraId="60A10648" w14:textId="68DEF8E9" w:rsidR="0046104B" w:rsidRDefault="00323113" w:rsidP="009D461F">
      <w:pPr>
        <w:pStyle w:val="ListParagraph"/>
        <w:numPr>
          <w:ilvl w:val="0"/>
          <w:numId w:val="4"/>
        </w:numPr>
        <w:spacing w:line="276" w:lineRule="auto"/>
        <w:ind w:right="86"/>
      </w:pPr>
      <w:r>
        <w:t>Data collection begin</w:t>
      </w:r>
      <w:r w:rsidR="00E24999">
        <w:t>s</w:t>
      </w:r>
      <w:r>
        <w:t xml:space="preserve"> </w:t>
      </w:r>
      <w:r w:rsidR="0046104B">
        <w:t>and</w:t>
      </w:r>
      <w:r>
        <w:t xml:space="preserve"> the result</w:t>
      </w:r>
      <w:r w:rsidR="00930DC6">
        <w:t>s</w:t>
      </w:r>
      <w:r>
        <w:t xml:space="preserve"> of less restrictive interventions</w:t>
      </w:r>
      <w:r w:rsidR="00E24999">
        <w:t xml:space="preserve"> are</w:t>
      </w:r>
      <w:r w:rsidR="00930DC6">
        <w:t xml:space="preserve"> investigated.</w:t>
      </w:r>
    </w:p>
    <w:p w14:paraId="135ABA04" w14:textId="284C3DC5" w:rsidR="0044695A" w:rsidRDefault="0044695A" w:rsidP="009D461F">
      <w:pPr>
        <w:pStyle w:val="ListParagraph"/>
        <w:numPr>
          <w:ilvl w:val="0"/>
          <w:numId w:val="4"/>
        </w:numPr>
        <w:spacing w:line="276" w:lineRule="auto"/>
        <w:ind w:right="86"/>
      </w:pPr>
      <w:r>
        <w:t xml:space="preserve">For children </w:t>
      </w:r>
      <w:r w:rsidR="00A86165">
        <w:t xml:space="preserve">meeting eligibility criteria for </w:t>
      </w:r>
      <w:r>
        <w:t xml:space="preserve">ABA services, a functional behavioral assessment is completed as part of initiating services.  </w:t>
      </w:r>
    </w:p>
    <w:p w14:paraId="24200580" w14:textId="77777777" w:rsidR="001D0A91" w:rsidRDefault="001D0A91" w:rsidP="009D461F">
      <w:pPr>
        <w:spacing w:line="276" w:lineRule="auto"/>
        <w:ind w:right="86"/>
      </w:pPr>
    </w:p>
    <w:p w14:paraId="4D086625" w14:textId="0B6E29E8" w:rsidR="001D0A91" w:rsidRDefault="001D0A91" w:rsidP="009D461F">
      <w:pPr>
        <w:spacing w:line="276" w:lineRule="auto"/>
        <w:ind w:right="86"/>
      </w:pPr>
      <w:r>
        <w:t>Request for Behavior Treatment Plan Approval</w:t>
      </w:r>
    </w:p>
    <w:p w14:paraId="636D9F76" w14:textId="77777777" w:rsidR="001D0A91" w:rsidRDefault="001D0A91" w:rsidP="009D461F">
      <w:pPr>
        <w:spacing w:line="276" w:lineRule="auto"/>
        <w:ind w:right="86"/>
      </w:pPr>
    </w:p>
    <w:p w14:paraId="18D759F3" w14:textId="2FE8D4A0" w:rsidR="001D0A91" w:rsidRDefault="001D0A91" w:rsidP="009D461F">
      <w:pPr>
        <w:pStyle w:val="ListParagraph"/>
        <w:numPr>
          <w:ilvl w:val="0"/>
          <w:numId w:val="5"/>
        </w:numPr>
        <w:spacing w:line="276" w:lineRule="auto"/>
        <w:ind w:right="86"/>
      </w:pPr>
      <w:r>
        <w:t xml:space="preserve">All plans </w:t>
      </w:r>
      <w:r w:rsidR="000A6FFB">
        <w:t xml:space="preserve">including the use of restrictive or intrusive means or the use of psychotropic medications to </w:t>
      </w:r>
      <w:r w:rsidR="00346D69">
        <w:t>target behavior modification</w:t>
      </w:r>
      <w:r w:rsidR="00125324">
        <w:t xml:space="preserve"> according to the definitions in Policy #8123</w:t>
      </w:r>
      <w:r w:rsidR="00346D69">
        <w:t xml:space="preserve"> </w:t>
      </w:r>
      <w:r w:rsidR="00A86165">
        <w:t xml:space="preserve">are </w:t>
      </w:r>
      <w:r w:rsidR="00346D69">
        <w:t>sen</w:t>
      </w:r>
      <w:r w:rsidR="00125324">
        <w:t>t</w:t>
      </w:r>
      <w:r w:rsidR="00346D69">
        <w:t xml:space="preserve"> to BTPRC for approval</w:t>
      </w:r>
      <w:r w:rsidR="00A54459">
        <w:t xml:space="preserve"> through the Chair</w:t>
      </w:r>
      <w:r w:rsidR="00346D69">
        <w:t>.</w:t>
      </w:r>
    </w:p>
    <w:p w14:paraId="75820D83" w14:textId="4B383AFE" w:rsidR="00346D69" w:rsidRDefault="000D25AD" w:rsidP="009D461F">
      <w:pPr>
        <w:pStyle w:val="ListParagraph"/>
        <w:numPr>
          <w:ilvl w:val="0"/>
          <w:numId w:val="5"/>
        </w:numPr>
        <w:spacing w:line="276" w:lineRule="auto"/>
        <w:ind w:right="86"/>
      </w:pPr>
      <w:r>
        <w:t xml:space="preserve">Only plans containing all the necessary documentation as outlined in Procedure #8122A </w:t>
      </w:r>
      <w:r w:rsidR="00A54459">
        <w:t xml:space="preserve">are </w:t>
      </w:r>
      <w:r>
        <w:t>considered by the committee.</w:t>
      </w:r>
    </w:p>
    <w:p w14:paraId="0F215841" w14:textId="39FFFF3C" w:rsidR="00331DEB" w:rsidRDefault="00331DEB" w:rsidP="009D461F">
      <w:pPr>
        <w:pStyle w:val="ListParagraph"/>
        <w:numPr>
          <w:ilvl w:val="0"/>
          <w:numId w:val="5"/>
        </w:numPr>
        <w:spacing w:line="276" w:lineRule="auto"/>
        <w:ind w:right="86"/>
      </w:pPr>
      <w:r>
        <w:t>The committee issue</w:t>
      </w:r>
      <w:r w:rsidR="00A54459">
        <w:t>s</w:t>
      </w:r>
      <w:r>
        <w:t xml:space="preserve"> </w:t>
      </w:r>
      <w:proofErr w:type="gramStart"/>
      <w:r>
        <w:t>an immediate</w:t>
      </w:r>
      <w:proofErr w:type="gramEnd"/>
      <w:r>
        <w:t xml:space="preserve"> approval, disapproval or request for change.</w:t>
      </w:r>
    </w:p>
    <w:p w14:paraId="556B9FEC" w14:textId="25E93FA9" w:rsidR="00C55DE6" w:rsidRDefault="00125324" w:rsidP="009D461F">
      <w:pPr>
        <w:pStyle w:val="ListParagraph"/>
        <w:numPr>
          <w:ilvl w:val="0"/>
          <w:numId w:val="5"/>
        </w:numPr>
        <w:spacing w:line="276" w:lineRule="auto"/>
        <w:ind w:right="86"/>
      </w:pPr>
      <w:r>
        <w:t xml:space="preserve">All </w:t>
      </w:r>
      <w:r w:rsidR="00C55DE6">
        <w:t>providers are responsible for submitting plans to MCN’s BT</w:t>
      </w:r>
      <w:r w:rsidR="00B8526F">
        <w:t>PRC prior to the implementation of a plan</w:t>
      </w:r>
      <w:r w:rsidR="00E5353F">
        <w:t>.</w:t>
      </w:r>
    </w:p>
    <w:p w14:paraId="6DE0D1F3" w14:textId="662EFADE" w:rsidR="00E5353F" w:rsidRDefault="00E5353F" w:rsidP="009D461F">
      <w:pPr>
        <w:pStyle w:val="ListParagraph"/>
        <w:numPr>
          <w:ilvl w:val="0"/>
          <w:numId w:val="5"/>
        </w:numPr>
        <w:spacing w:line="276" w:lineRule="auto"/>
        <w:ind w:right="86"/>
      </w:pPr>
      <w:r>
        <w:t xml:space="preserve">All plan authors are responsible for training any individual implementing the BTP prior to </w:t>
      </w:r>
      <w:r w:rsidR="00AF6391">
        <w:t>implementation and providing ongoing monitorin</w:t>
      </w:r>
      <w:r w:rsidR="00377421">
        <w:t>g and modification of the plan including retraining of staff.</w:t>
      </w:r>
    </w:p>
    <w:p w14:paraId="1B275447" w14:textId="77777777" w:rsidR="00377421" w:rsidRDefault="00377421" w:rsidP="009D461F">
      <w:pPr>
        <w:pStyle w:val="ListParagraph"/>
        <w:spacing w:line="276" w:lineRule="auto"/>
        <w:ind w:left="466" w:right="86" w:firstLine="0"/>
      </w:pPr>
    </w:p>
    <w:p w14:paraId="77D50B54" w14:textId="38B84396" w:rsidR="006732A0" w:rsidRDefault="00652487" w:rsidP="009D461F">
      <w:pPr>
        <w:spacing w:after="0" w:line="276" w:lineRule="auto"/>
        <w:ind w:left="0" w:right="0" w:firstLine="0"/>
      </w:pPr>
      <w:r>
        <w:t xml:space="preserve">Expediated Plan </w:t>
      </w:r>
      <w:r w:rsidR="006F69B4">
        <w:t xml:space="preserve">Behavior Treatment Plan </w:t>
      </w:r>
      <w:r>
        <w:t>Review</w:t>
      </w:r>
    </w:p>
    <w:p w14:paraId="4D55E548" w14:textId="77777777" w:rsidR="009D461F" w:rsidRDefault="009D461F" w:rsidP="009D461F">
      <w:pPr>
        <w:spacing w:after="0" w:line="276" w:lineRule="auto"/>
        <w:ind w:left="0" w:right="0" w:firstLine="0"/>
      </w:pPr>
    </w:p>
    <w:p w14:paraId="748555E3" w14:textId="570812EC" w:rsidR="00B92449" w:rsidRDefault="00B92449" w:rsidP="009D461F">
      <w:pPr>
        <w:numPr>
          <w:ilvl w:val="0"/>
          <w:numId w:val="1"/>
        </w:numPr>
        <w:spacing w:line="276" w:lineRule="auto"/>
        <w:ind w:left="540" w:right="86" w:hanging="450"/>
      </w:pPr>
      <w:r>
        <w:t xml:space="preserve">When a Behavior Treatment Plan has been written and the </w:t>
      </w:r>
      <w:r w:rsidR="004A0043">
        <w:t xml:space="preserve">author is requesting immediate implementation outside of </w:t>
      </w:r>
      <w:r w:rsidR="006F69B4">
        <w:t xml:space="preserve">a </w:t>
      </w:r>
      <w:r w:rsidR="004A0043">
        <w:t>schedule</w:t>
      </w:r>
      <w:r w:rsidR="006F69B4">
        <w:t>d</w:t>
      </w:r>
      <w:r w:rsidR="004A0043">
        <w:t xml:space="preserve"> BTPRC meetings</w:t>
      </w:r>
      <w:r w:rsidR="009F6A5B">
        <w:t xml:space="preserve"> contact </w:t>
      </w:r>
      <w:r w:rsidR="00A54459">
        <w:t>is</w:t>
      </w:r>
      <w:r w:rsidR="009F6A5B">
        <w:t xml:space="preserve"> made with </w:t>
      </w:r>
      <w:r w:rsidR="003E683F">
        <w:t xml:space="preserve">committee </w:t>
      </w:r>
      <w:r w:rsidR="009F6A5B">
        <w:t>Chair.</w:t>
      </w:r>
    </w:p>
    <w:p w14:paraId="4588A902" w14:textId="363BCC41" w:rsidR="009F6A5B" w:rsidRDefault="00835557" w:rsidP="009D461F">
      <w:pPr>
        <w:numPr>
          <w:ilvl w:val="0"/>
          <w:numId w:val="1"/>
        </w:numPr>
        <w:spacing w:line="276" w:lineRule="auto"/>
        <w:ind w:left="540" w:right="86" w:hanging="450"/>
      </w:pPr>
      <w:r>
        <w:t>The Provider document</w:t>
      </w:r>
      <w:r w:rsidR="00A54459">
        <w:t>s</w:t>
      </w:r>
      <w:r>
        <w:t xml:space="preserve"> the reason for the </w:t>
      </w:r>
      <w:r w:rsidR="008A7917">
        <w:t>expediated request indicating the emergent circumstance</w:t>
      </w:r>
      <w:r w:rsidR="00A54459">
        <w:t>s</w:t>
      </w:r>
      <w:r w:rsidR="003E683F">
        <w:t>, data supporting the request,</w:t>
      </w:r>
      <w:r w:rsidR="00E376BD">
        <w:t xml:space="preserve"> and provide</w:t>
      </w:r>
      <w:r w:rsidR="00A54459">
        <w:t>s</w:t>
      </w:r>
      <w:r w:rsidR="00E376BD">
        <w:t xml:space="preserve"> the BTP for review</w:t>
      </w:r>
      <w:r w:rsidR="00032B4C">
        <w:t>.</w:t>
      </w:r>
    </w:p>
    <w:p w14:paraId="467FD4BE" w14:textId="4E69DC22" w:rsidR="00032B4C" w:rsidRDefault="00032B4C" w:rsidP="009D461F">
      <w:pPr>
        <w:numPr>
          <w:ilvl w:val="0"/>
          <w:numId w:val="1"/>
        </w:numPr>
        <w:spacing w:line="276" w:lineRule="auto"/>
        <w:ind w:left="540" w:right="86" w:hanging="450"/>
      </w:pPr>
      <w:r>
        <w:t>The proposed BTP will be reviewed by the BTPRC Chair and Recipient Rights Officer and</w:t>
      </w:r>
      <w:r w:rsidR="00B014B3">
        <w:t xml:space="preserve"> a response provided with</w:t>
      </w:r>
      <w:r w:rsidR="00A54459">
        <w:t>in</w:t>
      </w:r>
      <w:r w:rsidR="00B014B3">
        <w:t xml:space="preserve"> 48 hours.</w:t>
      </w:r>
    </w:p>
    <w:p w14:paraId="2B116F40" w14:textId="6A86EA2D" w:rsidR="002C3956" w:rsidRDefault="002C3956" w:rsidP="009D461F">
      <w:pPr>
        <w:numPr>
          <w:ilvl w:val="0"/>
          <w:numId w:val="1"/>
        </w:numPr>
        <w:spacing w:line="276" w:lineRule="auto"/>
        <w:ind w:left="540" w:right="86" w:hanging="450"/>
      </w:pPr>
      <w:r>
        <w:t>The Provider must present the BTP at the next</w:t>
      </w:r>
      <w:r w:rsidR="00A54459">
        <w:t xml:space="preserve"> scheduled</w:t>
      </w:r>
      <w:r>
        <w:t xml:space="preserve"> BTPRC meeting for </w:t>
      </w:r>
      <w:r w:rsidR="00A1161E">
        <w:t>full</w:t>
      </w:r>
      <w:r w:rsidR="00A54459">
        <w:t xml:space="preserve"> </w:t>
      </w:r>
      <w:r w:rsidR="00A1161E">
        <w:t>approval.</w:t>
      </w:r>
    </w:p>
    <w:p w14:paraId="5BDFCE66" w14:textId="5143D855" w:rsidR="00A1161E" w:rsidRDefault="00875FCC" w:rsidP="009D461F">
      <w:pPr>
        <w:numPr>
          <w:ilvl w:val="0"/>
          <w:numId w:val="1"/>
        </w:numPr>
        <w:spacing w:line="276" w:lineRule="auto"/>
        <w:ind w:left="540" w:right="86" w:hanging="450"/>
      </w:pPr>
      <w:r>
        <w:t xml:space="preserve">MCN does utilize Safety Plans prior to establishment of </w:t>
      </w:r>
      <w:r w:rsidR="00755B5D">
        <w:t xml:space="preserve">BTP in emergency situations.  Processes are covered in </w:t>
      </w:r>
      <w:r w:rsidR="006F69B4">
        <w:t>Procedure #8122A.</w:t>
      </w:r>
    </w:p>
    <w:p w14:paraId="5B393137" w14:textId="293BC3BC" w:rsidR="006732A0" w:rsidRDefault="006732A0" w:rsidP="009D461F">
      <w:pPr>
        <w:spacing w:after="0" w:line="276" w:lineRule="auto"/>
        <w:ind w:left="0" w:right="0" w:firstLine="0"/>
      </w:pPr>
    </w:p>
    <w:p w14:paraId="3C21FC93" w14:textId="77777777" w:rsidR="006732A0" w:rsidRDefault="00B44453" w:rsidP="009D461F">
      <w:pPr>
        <w:spacing w:line="276" w:lineRule="auto"/>
        <w:ind w:left="106" w:right="86" w:firstLine="0"/>
      </w:pPr>
      <w:r>
        <w:t xml:space="preserve">Review Schedule: </w:t>
      </w:r>
    </w:p>
    <w:p w14:paraId="7EE354F6" w14:textId="77777777" w:rsidR="006732A0" w:rsidRDefault="00B44453" w:rsidP="009D461F">
      <w:pPr>
        <w:spacing w:after="0" w:line="276" w:lineRule="auto"/>
        <w:ind w:left="0" w:right="0" w:firstLine="0"/>
      </w:pPr>
      <w:r>
        <w:t xml:space="preserve"> </w:t>
      </w:r>
    </w:p>
    <w:p w14:paraId="723F5F18" w14:textId="6DCA473D" w:rsidR="006732A0" w:rsidRDefault="00B44453" w:rsidP="009D461F">
      <w:pPr>
        <w:numPr>
          <w:ilvl w:val="0"/>
          <w:numId w:val="3"/>
        </w:numPr>
        <w:spacing w:line="276" w:lineRule="auto"/>
        <w:ind w:right="86" w:hanging="360"/>
      </w:pPr>
      <w:r>
        <w:t>BTPRC meet</w:t>
      </w:r>
      <w:r w:rsidR="00125324">
        <w:t>s</w:t>
      </w:r>
      <w:r>
        <w:t xml:space="preserve"> </w:t>
      </w:r>
      <w:proofErr w:type="gramStart"/>
      <w:r>
        <w:t>on a monthly basis</w:t>
      </w:r>
      <w:proofErr w:type="gramEnd"/>
      <w:r>
        <w:t xml:space="preserve"> and</w:t>
      </w:r>
      <w:r w:rsidR="009D461F">
        <w:t xml:space="preserve"> </w:t>
      </w:r>
      <w:r w:rsidR="00B24D1D">
        <w:t xml:space="preserve">reviews </w:t>
      </w:r>
      <w:r w:rsidR="00C45DD5">
        <w:t>the following</w:t>
      </w:r>
      <w:r>
        <w:t xml:space="preserve">: </w:t>
      </w:r>
    </w:p>
    <w:p w14:paraId="04301422" w14:textId="32809070" w:rsidR="006732A0" w:rsidRDefault="00B44453" w:rsidP="009D461F">
      <w:pPr>
        <w:numPr>
          <w:ilvl w:val="1"/>
          <w:numId w:val="3"/>
        </w:numPr>
        <w:spacing w:line="276" w:lineRule="auto"/>
        <w:ind w:left="1080" w:right="86" w:hanging="360"/>
      </w:pPr>
      <w:r>
        <w:t xml:space="preserve">New behavior plans. </w:t>
      </w:r>
    </w:p>
    <w:p w14:paraId="43810BEE" w14:textId="0B8A19DA" w:rsidR="006732A0" w:rsidRDefault="00B44453" w:rsidP="009D461F">
      <w:pPr>
        <w:numPr>
          <w:ilvl w:val="1"/>
          <w:numId w:val="3"/>
        </w:numPr>
        <w:spacing w:after="0" w:line="276" w:lineRule="auto"/>
        <w:ind w:left="1080" w:right="86" w:hanging="360"/>
      </w:pPr>
      <w:r>
        <w:t xml:space="preserve">Applied Behavior Analysis plans </w:t>
      </w:r>
      <w:r w:rsidR="004D3FE3">
        <w:t>with restrictions/intrusions</w:t>
      </w:r>
    </w:p>
    <w:p w14:paraId="48B3906A" w14:textId="77777777" w:rsidR="006732A0" w:rsidRDefault="00B44453" w:rsidP="009D461F">
      <w:pPr>
        <w:numPr>
          <w:ilvl w:val="1"/>
          <w:numId w:val="3"/>
        </w:numPr>
        <w:spacing w:line="276" w:lineRule="auto"/>
        <w:ind w:left="1080" w:right="86" w:hanging="360"/>
      </w:pPr>
      <w:r>
        <w:t xml:space="preserve">Incident report with the use of physical management or law enforcement involvement. </w:t>
      </w:r>
    </w:p>
    <w:p w14:paraId="4C4BE032" w14:textId="0B23DB3F" w:rsidR="006732A0" w:rsidRDefault="00B44453" w:rsidP="009D461F">
      <w:pPr>
        <w:numPr>
          <w:ilvl w:val="1"/>
          <w:numId w:val="3"/>
        </w:numPr>
        <w:spacing w:line="276" w:lineRule="auto"/>
        <w:ind w:left="1080" w:right="86" w:hanging="360"/>
      </w:pPr>
      <w:r>
        <w:t xml:space="preserve">Restrictive/intrusive behavior plans </w:t>
      </w:r>
      <w:proofErr w:type="gramStart"/>
      <w:r>
        <w:t>due</w:t>
      </w:r>
      <w:proofErr w:type="gramEnd"/>
      <w:r>
        <w:t xml:space="preserve"> for quarterly monitoring. </w:t>
      </w:r>
    </w:p>
    <w:p w14:paraId="15E4C797" w14:textId="0340BA42" w:rsidR="006732A0" w:rsidRDefault="00B44453" w:rsidP="009D461F">
      <w:pPr>
        <w:numPr>
          <w:ilvl w:val="0"/>
          <w:numId w:val="3"/>
        </w:numPr>
        <w:spacing w:line="276" w:lineRule="auto"/>
        <w:ind w:right="86" w:hanging="360"/>
      </w:pPr>
      <w:r>
        <w:t xml:space="preserve">The primary clinician and author of the specific behavior treatment or ABA plan must </w:t>
      </w:r>
      <w:proofErr w:type="gramStart"/>
      <w:r>
        <w:t>be in attendance at</w:t>
      </w:r>
      <w:proofErr w:type="gramEnd"/>
      <w:r>
        <w:t xml:space="preserve"> BTPRC when his/her case </w:t>
      </w:r>
      <w:r w:rsidR="004D3FE3">
        <w:t xml:space="preserve">is </w:t>
      </w:r>
      <w:r>
        <w:t xml:space="preserve">reviewed unless otherwise arranged with the committee chair. </w:t>
      </w:r>
    </w:p>
    <w:p w14:paraId="26AF3EB1" w14:textId="34EBC146" w:rsidR="00595D13" w:rsidRDefault="00595D13" w:rsidP="009D461F">
      <w:pPr>
        <w:numPr>
          <w:ilvl w:val="0"/>
          <w:numId w:val="3"/>
        </w:numPr>
        <w:spacing w:line="276" w:lineRule="auto"/>
        <w:ind w:right="86" w:hanging="360"/>
      </w:pPr>
      <w:r>
        <w:t xml:space="preserve">The primary clinician </w:t>
      </w:r>
      <w:r w:rsidR="009959DA">
        <w:t xml:space="preserve">and plan author are </w:t>
      </w:r>
      <w:r w:rsidR="00D84ED0">
        <w:t>responsible for providing a summary of interventions for the quarter</w:t>
      </w:r>
      <w:r w:rsidR="009959DA">
        <w:t xml:space="preserve">, pertinent data reports, and any requests for plan modification. </w:t>
      </w:r>
    </w:p>
    <w:p w14:paraId="11825B2E" w14:textId="77777777" w:rsidR="00541E96" w:rsidRDefault="00A54459" w:rsidP="009D461F">
      <w:pPr>
        <w:numPr>
          <w:ilvl w:val="0"/>
          <w:numId w:val="3"/>
        </w:numPr>
        <w:spacing w:line="276" w:lineRule="auto"/>
        <w:ind w:right="86" w:hanging="360"/>
      </w:pPr>
      <w:r>
        <w:t>The committee provides recommendations</w:t>
      </w:r>
      <w:r w:rsidR="00B64133">
        <w:t xml:space="preserve"> and approval for plan continuation, modification</w:t>
      </w:r>
      <w:r w:rsidR="006255BB">
        <w:t>,</w:t>
      </w:r>
      <w:r w:rsidR="00B64133">
        <w:t xml:space="preserve"> or discontinuation.  </w:t>
      </w:r>
    </w:p>
    <w:p w14:paraId="4A5AFD21" w14:textId="6E20BF37" w:rsidR="00A54459" w:rsidRDefault="00541E96" w:rsidP="009D461F">
      <w:pPr>
        <w:spacing w:line="276" w:lineRule="auto"/>
        <w:ind w:right="86"/>
      </w:pPr>
      <w:r>
        <w:t>5</w:t>
      </w:r>
      <w:proofErr w:type="gramStart"/>
      <w:r>
        <w:t>.  T</w:t>
      </w:r>
      <w:r w:rsidR="00BC7DEC">
        <w:t>he</w:t>
      </w:r>
      <w:proofErr w:type="gramEnd"/>
      <w:r w:rsidR="00BC7DEC">
        <w:t xml:space="preserve"> Medical Director</w:t>
      </w:r>
      <w:r>
        <w:t xml:space="preserve"> reviews </w:t>
      </w:r>
      <w:r w:rsidR="00974440">
        <w:t>the</w:t>
      </w:r>
      <w:r w:rsidR="00BC7DEC">
        <w:t xml:space="preserve"> use of psychotropic medications</w:t>
      </w:r>
      <w:r w:rsidR="00974440">
        <w:t xml:space="preserve"> during the BTPRC meeting and provides a determination on</w:t>
      </w:r>
      <w:r w:rsidR="00D16872">
        <w:t xml:space="preserve"> use for behavioral control.  Any recommendations on medication use </w:t>
      </w:r>
      <w:proofErr w:type="gramStart"/>
      <w:r w:rsidR="00D16872">
        <w:t>is</w:t>
      </w:r>
      <w:proofErr w:type="gramEnd"/>
      <w:r w:rsidR="00D16872">
        <w:t xml:space="preserve"> forwarded to the prescriber. </w:t>
      </w:r>
    </w:p>
    <w:p w14:paraId="234BB2E8" w14:textId="77777777" w:rsidR="00D16872" w:rsidRDefault="00D16872" w:rsidP="009D461F">
      <w:pPr>
        <w:ind w:right="86"/>
      </w:pPr>
    </w:p>
    <w:sectPr w:rsidR="00D16872" w:rsidSect="009D461F">
      <w:pgSz w:w="12240" w:h="15840"/>
      <w:pgMar w:top="1447" w:right="1394" w:bottom="99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DB"/>
    <w:multiLevelType w:val="hybridMultilevel"/>
    <w:tmpl w:val="1ED40FCC"/>
    <w:lvl w:ilvl="0" w:tplc="42CA91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03D1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2F9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296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E7CCE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07B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A67B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C778A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43ADE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7587B"/>
    <w:multiLevelType w:val="hybridMultilevel"/>
    <w:tmpl w:val="38987166"/>
    <w:lvl w:ilvl="0" w:tplc="8EF488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8A55E9F"/>
    <w:multiLevelType w:val="hybridMultilevel"/>
    <w:tmpl w:val="1BEECF50"/>
    <w:lvl w:ilvl="0" w:tplc="684A381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4C356539"/>
    <w:multiLevelType w:val="hybridMultilevel"/>
    <w:tmpl w:val="2BCA6738"/>
    <w:lvl w:ilvl="0" w:tplc="4884862E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4B638">
      <w:start w:val="1"/>
      <w:numFmt w:val="lowerLetter"/>
      <w:lvlText w:val="%2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065F8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8E406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FE221C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05258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24DE56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47F8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A88B8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6232E1"/>
    <w:multiLevelType w:val="hybridMultilevel"/>
    <w:tmpl w:val="23A829DA"/>
    <w:lvl w:ilvl="0" w:tplc="F9F4AEAC">
      <w:start w:val="1"/>
      <w:numFmt w:val="decimal"/>
      <w:lvlText w:val="%1.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C5028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80722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49BB4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E647E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2CF7C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E1E06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26C294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49CE0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8172653">
    <w:abstractNumId w:val="0"/>
  </w:num>
  <w:num w:numId="2" w16cid:durableId="698119010">
    <w:abstractNumId w:val="4"/>
  </w:num>
  <w:num w:numId="3" w16cid:durableId="454177907">
    <w:abstractNumId w:val="3"/>
  </w:num>
  <w:num w:numId="4" w16cid:durableId="1468426288">
    <w:abstractNumId w:val="2"/>
  </w:num>
  <w:num w:numId="5" w16cid:durableId="115364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A0"/>
    <w:rsid w:val="00032B4C"/>
    <w:rsid w:val="000345F1"/>
    <w:rsid w:val="000A6FFB"/>
    <w:rsid w:val="000D25AD"/>
    <w:rsid w:val="00125324"/>
    <w:rsid w:val="001D0A91"/>
    <w:rsid w:val="001F7BE8"/>
    <w:rsid w:val="00281571"/>
    <w:rsid w:val="002C3956"/>
    <w:rsid w:val="00323113"/>
    <w:rsid w:val="00331DEB"/>
    <w:rsid w:val="00346D69"/>
    <w:rsid w:val="00364EA6"/>
    <w:rsid w:val="00377421"/>
    <w:rsid w:val="003E683F"/>
    <w:rsid w:val="0044695A"/>
    <w:rsid w:val="0046104B"/>
    <w:rsid w:val="004A0043"/>
    <w:rsid w:val="004A0FA1"/>
    <w:rsid w:val="004A51B3"/>
    <w:rsid w:val="004D3FE3"/>
    <w:rsid w:val="00541E96"/>
    <w:rsid w:val="00557401"/>
    <w:rsid w:val="00583EC9"/>
    <w:rsid w:val="00595D13"/>
    <w:rsid w:val="005D6561"/>
    <w:rsid w:val="006255BB"/>
    <w:rsid w:val="00652487"/>
    <w:rsid w:val="006732A0"/>
    <w:rsid w:val="006D38B8"/>
    <w:rsid w:val="006D3925"/>
    <w:rsid w:val="006F69B4"/>
    <w:rsid w:val="00755B5D"/>
    <w:rsid w:val="00804FEC"/>
    <w:rsid w:val="00835557"/>
    <w:rsid w:val="00875FCC"/>
    <w:rsid w:val="008A07AE"/>
    <w:rsid w:val="008A7917"/>
    <w:rsid w:val="00930DC6"/>
    <w:rsid w:val="0097272D"/>
    <w:rsid w:val="00974440"/>
    <w:rsid w:val="009959DA"/>
    <w:rsid w:val="009B0494"/>
    <w:rsid w:val="009D461F"/>
    <w:rsid w:val="009F1F23"/>
    <w:rsid w:val="009F6A5B"/>
    <w:rsid w:val="00A05BF4"/>
    <w:rsid w:val="00A1161E"/>
    <w:rsid w:val="00A43273"/>
    <w:rsid w:val="00A54459"/>
    <w:rsid w:val="00A86165"/>
    <w:rsid w:val="00AF6391"/>
    <w:rsid w:val="00B014B3"/>
    <w:rsid w:val="00B24D1D"/>
    <w:rsid w:val="00B44453"/>
    <w:rsid w:val="00B53799"/>
    <w:rsid w:val="00B55E1A"/>
    <w:rsid w:val="00B64133"/>
    <w:rsid w:val="00B80F4C"/>
    <w:rsid w:val="00B8526F"/>
    <w:rsid w:val="00B92449"/>
    <w:rsid w:val="00BC7DEC"/>
    <w:rsid w:val="00C45DD5"/>
    <w:rsid w:val="00C55DE6"/>
    <w:rsid w:val="00D16872"/>
    <w:rsid w:val="00D26400"/>
    <w:rsid w:val="00D84ED0"/>
    <w:rsid w:val="00DC3B52"/>
    <w:rsid w:val="00E24999"/>
    <w:rsid w:val="00E376BD"/>
    <w:rsid w:val="00E44686"/>
    <w:rsid w:val="00E5353F"/>
    <w:rsid w:val="00F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CBEB"/>
  <w15:docId w15:val="{02EED085-56BC-416D-89E5-E38FBF02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476" w:right="71" w:hanging="37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52487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A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2e9f0917-2bf7-4e0a-a1a7-de1bbf40d805" xsi:nil="true"/>
    <Section xmlns="2e9f0917-2bf7-4e0a-a1a7-de1bbf40d805">Series  8000 - Clinical Care and Recipient Rights</Section>
    <Status xmlns="2e9f0917-2bf7-4e0a-a1a7-de1bbf40d805">Active</Status>
    <Revised_x0020_Date xmlns="2e9f0917-2bf7-4e0a-a1a7-de1bbf40d805">2026-05-01T04:00:00+00:00</Revised_x0020_Date>
    <Effective_x0020_Date xmlns="2e9f0917-2bf7-4e0a-a1a7-de1bbf40d805">2020-09-15T04:00:00+00:00</Effective_x0020_Date>
    <Subsection xmlns="2e9f0917-2bf7-4e0a-a1a7-de1bbf40d805">8123A</Subsection>
    <Doc_Type xmlns="2e9f0917-2bf7-4e0a-a1a7-de1bbf40d805">Procedure</Doc_Type>
    <Provider_x0020_Policy xmlns="2e9f0917-2bf7-4e0a-a1a7-de1bbf40d805">true</Provider_x0020_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7802E-D888-44E9-A957-D84B6EB54113}">
  <ds:schemaRefs>
    <ds:schemaRef ds:uri="http://schemas.microsoft.com/office/2006/metadata/properties"/>
    <ds:schemaRef ds:uri="http://schemas.microsoft.com/office/infopath/2007/PartnerControls"/>
    <ds:schemaRef ds:uri="2e9f0917-2bf7-4e0a-a1a7-de1bbf40d805"/>
    <ds:schemaRef ds:uri="b1d7ad51-0e84-40f2-8f53-7e9c8be922a4"/>
    <ds:schemaRef ds:uri="d1213037-566f-4c97-9f9b-16208fd5673f"/>
  </ds:schemaRefs>
</ds:datastoreItem>
</file>

<file path=customXml/itemProps2.xml><?xml version="1.0" encoding="utf-8"?>
<ds:datastoreItem xmlns:ds="http://schemas.openxmlformats.org/officeDocument/2006/customXml" ds:itemID="{7097500F-6B53-4FBE-8C03-46D2ACD0C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8ED64-E940-4CE4-AC26-78BFAE140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508</Words>
  <Characters>3126</Characters>
  <Application>Microsoft Office Word</Application>
  <DocSecurity>0</DocSecurity>
  <Lines>52</Lines>
  <Paragraphs>16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8123A - Behavior Treatment Program Review Committee (BTPTC) Referral and Review Process</dc:title>
  <dc:subject>Behavior Treatment Program  Review Committee (BTPRC):  Referral and Review Process</dc:subject>
  <dc:creator>ahubbard</dc:creator>
  <cp:keywords/>
  <cp:lastModifiedBy>Tammy Warner</cp:lastModifiedBy>
  <cp:revision>61</cp:revision>
  <dcterms:created xsi:type="dcterms:W3CDTF">2026-04-07T15:42:00Z</dcterms:created>
  <dcterms:modified xsi:type="dcterms:W3CDTF">2026-04-27T22:24:00Z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  <property fmtid="{D5CDD505-2E9C-101B-9397-08002B2CF9AE}" pid="3" name="d6k1">
    <vt:lpwstr>2020-09-15T00:00:00Z</vt:lpwstr>
  </property>
  <property fmtid="{D5CDD505-2E9C-101B-9397-08002B2CF9AE}" pid="4" name="MediaServiceImageTags">
    <vt:lpwstr/>
  </property>
</Properties>
</file>